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3675" w:type="dxa"/>
        <w:tblLook w:val="04A0" w:firstRow="1" w:lastRow="0" w:firstColumn="1" w:lastColumn="0" w:noHBand="0" w:noVBand="1"/>
      </w:tblPr>
      <w:tblGrid>
        <w:gridCol w:w="2143"/>
        <w:gridCol w:w="1111"/>
        <w:gridCol w:w="1148"/>
        <w:gridCol w:w="626"/>
        <w:gridCol w:w="1447"/>
        <w:gridCol w:w="1620"/>
        <w:gridCol w:w="5580"/>
      </w:tblGrid>
      <w:tr w:rsidR="00F21155" w14:paraId="67595DED" w14:textId="77777777" w:rsidTr="000537FB">
        <w:trPr>
          <w:cantSplit/>
          <w:tblHeader/>
        </w:trPr>
        <w:tc>
          <w:tcPr>
            <w:tcW w:w="2143" w:type="dxa"/>
            <w:vAlign w:val="center"/>
          </w:tcPr>
          <w:p w14:paraId="3A9A4C96" w14:textId="77777777" w:rsidR="003E3720" w:rsidRPr="003E3720" w:rsidRDefault="00857E49" w:rsidP="0084434C">
            <w:pPr>
              <w:jc w:val="center"/>
              <w:rPr>
                <w:b/>
              </w:rPr>
            </w:pPr>
            <w:r w:rsidRPr="003E3720">
              <w:rPr>
                <w:b/>
              </w:rPr>
              <w:t>Connection Tab</w:t>
            </w:r>
          </w:p>
          <w:p w14:paraId="6100A415" w14:textId="7EB32B8A" w:rsidR="0057363A" w:rsidRPr="003E3720" w:rsidRDefault="0057363A" w:rsidP="0084434C">
            <w:pPr>
              <w:jc w:val="center"/>
              <w:rPr>
                <w:b/>
              </w:rPr>
            </w:pPr>
            <w:r w:rsidRPr="003E3720">
              <w:rPr>
                <w:b/>
              </w:rPr>
              <w:t>Control Name</w:t>
            </w:r>
          </w:p>
        </w:tc>
        <w:tc>
          <w:tcPr>
            <w:tcW w:w="1111" w:type="dxa"/>
            <w:vAlign w:val="center"/>
          </w:tcPr>
          <w:p w14:paraId="70A39590" w14:textId="73BB8CB5" w:rsidR="0057363A" w:rsidRPr="003E3720" w:rsidRDefault="0057363A" w:rsidP="0084434C">
            <w:pPr>
              <w:jc w:val="center"/>
              <w:rPr>
                <w:b/>
              </w:rPr>
            </w:pPr>
            <w:r w:rsidRPr="003E3720">
              <w:rPr>
                <w:b/>
              </w:rPr>
              <w:t>Minimum Limit</w:t>
            </w:r>
          </w:p>
        </w:tc>
        <w:tc>
          <w:tcPr>
            <w:tcW w:w="1148" w:type="dxa"/>
            <w:vAlign w:val="center"/>
          </w:tcPr>
          <w:p w14:paraId="4EADB0A5" w14:textId="23B70FCF" w:rsidR="0057363A" w:rsidRPr="003E3720" w:rsidRDefault="0057363A" w:rsidP="0084434C">
            <w:pPr>
              <w:jc w:val="center"/>
              <w:rPr>
                <w:b/>
              </w:rPr>
            </w:pPr>
            <w:r w:rsidRPr="003E3720">
              <w:rPr>
                <w:b/>
              </w:rPr>
              <w:t>Maximum Limit</w:t>
            </w:r>
          </w:p>
        </w:tc>
        <w:tc>
          <w:tcPr>
            <w:tcW w:w="626" w:type="dxa"/>
            <w:vAlign w:val="center"/>
          </w:tcPr>
          <w:p w14:paraId="785E832E" w14:textId="5B4B124B" w:rsidR="0057363A" w:rsidRPr="003E3720" w:rsidRDefault="0057363A" w:rsidP="0084434C">
            <w:pPr>
              <w:jc w:val="center"/>
              <w:rPr>
                <w:b/>
              </w:rPr>
            </w:pPr>
            <w:r w:rsidRPr="003E3720">
              <w:rPr>
                <w:b/>
              </w:rPr>
              <w:t>Step</w:t>
            </w:r>
          </w:p>
        </w:tc>
        <w:tc>
          <w:tcPr>
            <w:tcW w:w="1447" w:type="dxa"/>
            <w:vAlign w:val="center"/>
          </w:tcPr>
          <w:p w14:paraId="3094D020" w14:textId="767D61E3" w:rsidR="0057363A" w:rsidRPr="003E3720" w:rsidRDefault="0057363A" w:rsidP="0084434C">
            <w:pPr>
              <w:jc w:val="center"/>
              <w:rPr>
                <w:b/>
              </w:rPr>
            </w:pPr>
            <w:r w:rsidRPr="003E3720">
              <w:rPr>
                <w:b/>
              </w:rPr>
              <w:t>Default Value</w:t>
            </w:r>
          </w:p>
        </w:tc>
        <w:tc>
          <w:tcPr>
            <w:tcW w:w="1620" w:type="dxa"/>
            <w:vAlign w:val="center"/>
          </w:tcPr>
          <w:p w14:paraId="11A3BD4A" w14:textId="3F1102EE" w:rsidR="0057363A" w:rsidRPr="003E3720" w:rsidRDefault="0057363A" w:rsidP="0084434C">
            <w:pPr>
              <w:jc w:val="center"/>
              <w:rPr>
                <w:b/>
              </w:rPr>
            </w:pPr>
            <w:r w:rsidRPr="003E3720">
              <w:rPr>
                <w:b/>
              </w:rPr>
              <w:t xml:space="preserve">Configuration File </w:t>
            </w:r>
            <w:proofErr w:type="spellStart"/>
            <w:r w:rsidRPr="003E3720">
              <w:rPr>
                <w:b/>
              </w:rPr>
              <w:t>Keyname</w:t>
            </w:r>
            <w:proofErr w:type="spellEnd"/>
          </w:p>
        </w:tc>
        <w:tc>
          <w:tcPr>
            <w:tcW w:w="5580" w:type="dxa"/>
            <w:vAlign w:val="center"/>
          </w:tcPr>
          <w:p w14:paraId="5CDB625C" w14:textId="2A6C23BC" w:rsidR="0057363A" w:rsidRPr="003E3720" w:rsidRDefault="0057363A" w:rsidP="0084434C">
            <w:pPr>
              <w:jc w:val="center"/>
              <w:rPr>
                <w:b/>
              </w:rPr>
            </w:pPr>
            <w:r w:rsidRPr="003E3720">
              <w:rPr>
                <w:b/>
              </w:rPr>
              <w:t>Notes</w:t>
            </w:r>
          </w:p>
        </w:tc>
      </w:tr>
      <w:tr w:rsidR="0084434C" w:rsidRPr="00F21155" w14:paraId="1C76B722" w14:textId="77777777" w:rsidTr="000537FB">
        <w:trPr>
          <w:cantSplit/>
        </w:trPr>
        <w:tc>
          <w:tcPr>
            <w:tcW w:w="2143" w:type="dxa"/>
          </w:tcPr>
          <w:p w14:paraId="6A754CA0" w14:textId="34D6E50B" w:rsidR="0084434C" w:rsidRPr="00F21155" w:rsidRDefault="0084434C" w:rsidP="0084434C">
            <w:pPr>
              <w:rPr>
                <w:sz w:val="20"/>
                <w:szCs w:val="20"/>
              </w:rPr>
            </w:pPr>
            <w:r w:rsidRPr="00F21155">
              <w:rPr>
                <w:sz w:val="20"/>
                <w:szCs w:val="20"/>
              </w:rPr>
              <w:t>TPG Gauge COM Port:</w:t>
            </w:r>
          </w:p>
        </w:tc>
        <w:tc>
          <w:tcPr>
            <w:tcW w:w="1111" w:type="dxa"/>
          </w:tcPr>
          <w:p w14:paraId="310975CF" w14:textId="66C0D94A" w:rsidR="0084434C" w:rsidRPr="00F21155" w:rsidRDefault="0084434C" w:rsidP="0084434C">
            <w:pPr>
              <w:jc w:val="right"/>
              <w:rPr>
                <w:sz w:val="20"/>
                <w:szCs w:val="20"/>
              </w:rPr>
            </w:pPr>
            <w:r w:rsidRPr="00F21155">
              <w:rPr>
                <w:sz w:val="20"/>
                <w:szCs w:val="20"/>
              </w:rPr>
              <w:t>COM1</w:t>
            </w:r>
          </w:p>
        </w:tc>
        <w:tc>
          <w:tcPr>
            <w:tcW w:w="1148" w:type="dxa"/>
          </w:tcPr>
          <w:p w14:paraId="52F95E50" w14:textId="79B7B159" w:rsidR="0084434C" w:rsidRPr="00F21155" w:rsidRDefault="0084434C" w:rsidP="0084434C">
            <w:pPr>
              <w:jc w:val="right"/>
              <w:rPr>
                <w:sz w:val="20"/>
                <w:szCs w:val="20"/>
              </w:rPr>
            </w:pPr>
            <w:r w:rsidRPr="00F21155">
              <w:rPr>
                <w:sz w:val="20"/>
                <w:szCs w:val="20"/>
              </w:rPr>
              <w:t>COM30</w:t>
            </w:r>
          </w:p>
        </w:tc>
        <w:tc>
          <w:tcPr>
            <w:tcW w:w="626" w:type="dxa"/>
          </w:tcPr>
          <w:p w14:paraId="43A41447" w14:textId="171B97D9" w:rsidR="0084434C" w:rsidRPr="00F21155" w:rsidRDefault="0084434C" w:rsidP="0084434C">
            <w:pPr>
              <w:jc w:val="right"/>
              <w:rPr>
                <w:sz w:val="20"/>
                <w:szCs w:val="20"/>
              </w:rPr>
            </w:pPr>
            <w:r w:rsidRPr="00F21155">
              <w:rPr>
                <w:sz w:val="20"/>
                <w:szCs w:val="20"/>
              </w:rPr>
              <w:t>1</w:t>
            </w:r>
          </w:p>
        </w:tc>
        <w:tc>
          <w:tcPr>
            <w:tcW w:w="1447" w:type="dxa"/>
          </w:tcPr>
          <w:p w14:paraId="3D621676" w14:textId="7029222A" w:rsidR="0084434C" w:rsidRPr="00F21155" w:rsidRDefault="0084434C" w:rsidP="0084434C">
            <w:pPr>
              <w:jc w:val="center"/>
              <w:rPr>
                <w:sz w:val="20"/>
                <w:szCs w:val="20"/>
              </w:rPr>
            </w:pPr>
            <w:r w:rsidRPr="00F21155">
              <w:rPr>
                <w:sz w:val="20"/>
                <w:szCs w:val="20"/>
              </w:rPr>
              <w:t>N/A</w:t>
            </w:r>
          </w:p>
        </w:tc>
        <w:tc>
          <w:tcPr>
            <w:tcW w:w="1620" w:type="dxa"/>
          </w:tcPr>
          <w:p w14:paraId="3AB0B823" w14:textId="6CF89F00" w:rsidR="0084434C" w:rsidRPr="00F21155" w:rsidRDefault="0084434C" w:rsidP="0084434C">
            <w:pPr>
              <w:rPr>
                <w:sz w:val="20"/>
                <w:szCs w:val="20"/>
              </w:rPr>
            </w:pPr>
            <w:proofErr w:type="spellStart"/>
            <w:r w:rsidRPr="00F21155">
              <w:rPr>
                <w:sz w:val="20"/>
                <w:szCs w:val="20"/>
              </w:rPr>
              <w:t>tpg</w:t>
            </w:r>
            <w:proofErr w:type="spellEnd"/>
            <w:r w:rsidRPr="00F21155">
              <w:rPr>
                <w:sz w:val="20"/>
                <w:szCs w:val="20"/>
              </w:rPr>
              <w:t xml:space="preserve"> com</w:t>
            </w:r>
          </w:p>
        </w:tc>
        <w:tc>
          <w:tcPr>
            <w:tcW w:w="5580" w:type="dxa"/>
          </w:tcPr>
          <w:p w14:paraId="08AAD33E" w14:textId="51A17921" w:rsidR="0084434C" w:rsidRPr="00F21155" w:rsidRDefault="0084434C" w:rsidP="0084434C">
            <w:pPr>
              <w:rPr>
                <w:sz w:val="20"/>
                <w:szCs w:val="20"/>
              </w:rPr>
            </w:pPr>
            <w:r w:rsidRPr="00F21155">
              <w:rPr>
                <w:sz w:val="20"/>
                <w:szCs w:val="20"/>
              </w:rPr>
              <w:t>Set the COM Port for the TPG Gauge</w:t>
            </w:r>
          </w:p>
        </w:tc>
      </w:tr>
      <w:tr w:rsidR="0084434C" w:rsidRPr="00F21155" w14:paraId="6C16CA9F" w14:textId="77777777" w:rsidTr="000537FB">
        <w:trPr>
          <w:cantSplit/>
        </w:trPr>
        <w:tc>
          <w:tcPr>
            <w:tcW w:w="2143" w:type="dxa"/>
          </w:tcPr>
          <w:p w14:paraId="115C6361" w14:textId="060CB510" w:rsidR="0084434C" w:rsidRPr="00F21155" w:rsidRDefault="0084434C" w:rsidP="0084434C">
            <w:pPr>
              <w:rPr>
                <w:sz w:val="20"/>
                <w:szCs w:val="20"/>
              </w:rPr>
            </w:pPr>
            <w:r w:rsidRPr="00F21155">
              <w:rPr>
                <w:sz w:val="20"/>
                <w:szCs w:val="20"/>
              </w:rPr>
              <w:t>TPG Gauge Baud Rate:</w:t>
            </w:r>
          </w:p>
        </w:tc>
        <w:tc>
          <w:tcPr>
            <w:tcW w:w="1111" w:type="dxa"/>
          </w:tcPr>
          <w:p w14:paraId="205D336B" w14:textId="066A3F3A" w:rsidR="0084434C" w:rsidRPr="00F21155" w:rsidRDefault="0084434C" w:rsidP="0084434C">
            <w:pPr>
              <w:jc w:val="right"/>
              <w:rPr>
                <w:sz w:val="20"/>
                <w:szCs w:val="20"/>
              </w:rPr>
            </w:pPr>
            <w:r w:rsidRPr="00F21155">
              <w:rPr>
                <w:sz w:val="20"/>
                <w:szCs w:val="20"/>
              </w:rPr>
              <w:t>300</w:t>
            </w:r>
          </w:p>
        </w:tc>
        <w:tc>
          <w:tcPr>
            <w:tcW w:w="1148" w:type="dxa"/>
          </w:tcPr>
          <w:p w14:paraId="328A45AC" w14:textId="56D54416" w:rsidR="0084434C" w:rsidRPr="00F21155" w:rsidRDefault="0084434C" w:rsidP="0084434C">
            <w:pPr>
              <w:jc w:val="right"/>
              <w:rPr>
                <w:sz w:val="20"/>
                <w:szCs w:val="20"/>
              </w:rPr>
            </w:pPr>
            <w:r w:rsidRPr="00F21155">
              <w:rPr>
                <w:sz w:val="20"/>
                <w:szCs w:val="20"/>
              </w:rPr>
              <w:t>38400</w:t>
            </w:r>
          </w:p>
        </w:tc>
        <w:tc>
          <w:tcPr>
            <w:tcW w:w="626" w:type="dxa"/>
          </w:tcPr>
          <w:p w14:paraId="7D9F9AFE" w14:textId="6E44207F" w:rsidR="0084434C" w:rsidRPr="00F21155" w:rsidRDefault="0084434C" w:rsidP="0084434C">
            <w:pPr>
              <w:jc w:val="center"/>
              <w:rPr>
                <w:sz w:val="20"/>
                <w:szCs w:val="20"/>
              </w:rPr>
            </w:pPr>
            <w:r w:rsidRPr="00F21155">
              <w:rPr>
                <w:sz w:val="20"/>
                <w:szCs w:val="20"/>
              </w:rPr>
              <w:t>N/A</w:t>
            </w:r>
          </w:p>
        </w:tc>
        <w:tc>
          <w:tcPr>
            <w:tcW w:w="1447" w:type="dxa"/>
          </w:tcPr>
          <w:p w14:paraId="01BC75EF" w14:textId="26DB10A0" w:rsidR="0084434C" w:rsidRPr="00F21155" w:rsidRDefault="0084434C" w:rsidP="0084434C">
            <w:pPr>
              <w:jc w:val="right"/>
              <w:rPr>
                <w:sz w:val="20"/>
                <w:szCs w:val="20"/>
              </w:rPr>
            </w:pPr>
            <w:r>
              <w:rPr>
                <w:sz w:val="20"/>
                <w:szCs w:val="20"/>
              </w:rPr>
              <w:t>9600</w:t>
            </w:r>
          </w:p>
        </w:tc>
        <w:tc>
          <w:tcPr>
            <w:tcW w:w="1620" w:type="dxa"/>
          </w:tcPr>
          <w:p w14:paraId="733C7C02" w14:textId="068DFD61" w:rsidR="0084434C" w:rsidRPr="00F21155" w:rsidRDefault="0084434C" w:rsidP="0084434C">
            <w:pPr>
              <w:rPr>
                <w:sz w:val="20"/>
                <w:szCs w:val="20"/>
              </w:rPr>
            </w:pPr>
            <w:proofErr w:type="spellStart"/>
            <w:r w:rsidRPr="00F21155">
              <w:rPr>
                <w:sz w:val="20"/>
                <w:szCs w:val="20"/>
              </w:rPr>
              <w:t>tpg</w:t>
            </w:r>
            <w:proofErr w:type="spellEnd"/>
            <w:r w:rsidRPr="00F21155">
              <w:rPr>
                <w:sz w:val="20"/>
                <w:szCs w:val="20"/>
              </w:rPr>
              <w:t xml:space="preserve"> baud</w:t>
            </w:r>
          </w:p>
        </w:tc>
        <w:tc>
          <w:tcPr>
            <w:tcW w:w="5580" w:type="dxa"/>
          </w:tcPr>
          <w:p w14:paraId="6F09F55C" w14:textId="2894E5B1" w:rsidR="0084434C" w:rsidRPr="00F21155" w:rsidRDefault="0084434C" w:rsidP="0084434C">
            <w:pPr>
              <w:rPr>
                <w:sz w:val="20"/>
                <w:szCs w:val="20"/>
              </w:rPr>
            </w:pPr>
            <w:r w:rsidRPr="00F21155">
              <w:rPr>
                <w:sz w:val="20"/>
                <w:szCs w:val="20"/>
              </w:rPr>
              <w:t>Must be set to 9600 for the TPG-36x.</w:t>
            </w:r>
          </w:p>
        </w:tc>
      </w:tr>
      <w:tr w:rsidR="0084434C" w:rsidRPr="00F21155" w14:paraId="52D5EC25" w14:textId="77777777" w:rsidTr="000537FB">
        <w:trPr>
          <w:cantSplit/>
        </w:trPr>
        <w:tc>
          <w:tcPr>
            <w:tcW w:w="2143" w:type="dxa"/>
          </w:tcPr>
          <w:p w14:paraId="41682DDF" w14:textId="18BEA425" w:rsidR="0084434C" w:rsidRPr="00F21155" w:rsidRDefault="0084434C" w:rsidP="0084434C">
            <w:pPr>
              <w:rPr>
                <w:sz w:val="20"/>
                <w:szCs w:val="20"/>
              </w:rPr>
            </w:pPr>
            <w:r w:rsidRPr="00F21155">
              <w:rPr>
                <w:sz w:val="20"/>
                <w:szCs w:val="20"/>
              </w:rPr>
              <w:t>LIN Motor COM Port:</w:t>
            </w:r>
          </w:p>
        </w:tc>
        <w:tc>
          <w:tcPr>
            <w:tcW w:w="1111" w:type="dxa"/>
          </w:tcPr>
          <w:p w14:paraId="54B4A472" w14:textId="3D965743" w:rsidR="0084434C" w:rsidRPr="00F21155" w:rsidRDefault="0084434C" w:rsidP="0084434C">
            <w:pPr>
              <w:jc w:val="center"/>
              <w:rPr>
                <w:sz w:val="20"/>
                <w:szCs w:val="20"/>
              </w:rPr>
            </w:pPr>
            <w:r w:rsidRPr="00F21155">
              <w:rPr>
                <w:sz w:val="20"/>
                <w:szCs w:val="20"/>
              </w:rPr>
              <w:t>N/A</w:t>
            </w:r>
          </w:p>
        </w:tc>
        <w:tc>
          <w:tcPr>
            <w:tcW w:w="1148" w:type="dxa"/>
          </w:tcPr>
          <w:p w14:paraId="31157A7D" w14:textId="02DAB551" w:rsidR="0084434C" w:rsidRPr="00F21155" w:rsidRDefault="0084434C" w:rsidP="0084434C">
            <w:pPr>
              <w:jc w:val="center"/>
              <w:rPr>
                <w:sz w:val="20"/>
                <w:szCs w:val="20"/>
              </w:rPr>
            </w:pPr>
            <w:r w:rsidRPr="00F21155">
              <w:rPr>
                <w:sz w:val="20"/>
                <w:szCs w:val="20"/>
              </w:rPr>
              <w:t>N/A</w:t>
            </w:r>
          </w:p>
        </w:tc>
        <w:tc>
          <w:tcPr>
            <w:tcW w:w="626" w:type="dxa"/>
          </w:tcPr>
          <w:p w14:paraId="2008D56B" w14:textId="3DDC9AD7" w:rsidR="0084434C" w:rsidRPr="00F21155" w:rsidRDefault="0084434C" w:rsidP="0084434C">
            <w:pPr>
              <w:jc w:val="center"/>
              <w:rPr>
                <w:sz w:val="20"/>
                <w:szCs w:val="20"/>
              </w:rPr>
            </w:pPr>
            <w:r w:rsidRPr="00F21155">
              <w:rPr>
                <w:sz w:val="20"/>
                <w:szCs w:val="20"/>
              </w:rPr>
              <w:t>N/A</w:t>
            </w:r>
          </w:p>
        </w:tc>
        <w:tc>
          <w:tcPr>
            <w:tcW w:w="1447" w:type="dxa"/>
          </w:tcPr>
          <w:p w14:paraId="77D1C1DA" w14:textId="28F57613" w:rsidR="0084434C" w:rsidRPr="00F21155" w:rsidRDefault="0084434C" w:rsidP="0084434C">
            <w:pPr>
              <w:jc w:val="center"/>
              <w:rPr>
                <w:sz w:val="20"/>
                <w:szCs w:val="20"/>
              </w:rPr>
            </w:pPr>
            <w:r w:rsidRPr="00F21155">
              <w:rPr>
                <w:sz w:val="20"/>
                <w:szCs w:val="20"/>
              </w:rPr>
              <w:t>N/A</w:t>
            </w:r>
          </w:p>
        </w:tc>
        <w:tc>
          <w:tcPr>
            <w:tcW w:w="1620" w:type="dxa"/>
          </w:tcPr>
          <w:p w14:paraId="0BD570FA" w14:textId="3B254B95" w:rsidR="0084434C" w:rsidRPr="00F21155" w:rsidRDefault="0084434C" w:rsidP="0084434C">
            <w:pPr>
              <w:rPr>
                <w:sz w:val="20"/>
                <w:szCs w:val="20"/>
              </w:rPr>
            </w:pPr>
            <w:proofErr w:type="spellStart"/>
            <w:r w:rsidRPr="00F21155">
              <w:rPr>
                <w:sz w:val="20"/>
                <w:szCs w:val="20"/>
              </w:rPr>
              <w:t>lin</w:t>
            </w:r>
            <w:proofErr w:type="spellEnd"/>
            <w:r w:rsidRPr="00F21155">
              <w:rPr>
                <w:sz w:val="20"/>
                <w:szCs w:val="20"/>
              </w:rPr>
              <w:t xml:space="preserve"> com</w:t>
            </w:r>
          </w:p>
        </w:tc>
        <w:tc>
          <w:tcPr>
            <w:tcW w:w="5580" w:type="dxa"/>
          </w:tcPr>
          <w:p w14:paraId="0DF032B4" w14:textId="1D4D96C0" w:rsidR="0084434C" w:rsidRPr="00F21155" w:rsidRDefault="0084434C" w:rsidP="0084434C">
            <w:pPr>
              <w:rPr>
                <w:sz w:val="20"/>
                <w:szCs w:val="20"/>
              </w:rPr>
            </w:pPr>
            <w:r w:rsidRPr="00F21155">
              <w:rPr>
                <w:sz w:val="20"/>
                <w:szCs w:val="20"/>
              </w:rPr>
              <w:t>Ports must be discovered prior to selection</w:t>
            </w:r>
            <w:r w:rsidR="00514402">
              <w:rPr>
                <w:sz w:val="20"/>
                <w:szCs w:val="20"/>
              </w:rPr>
              <w:t xml:space="preserve"> </w:t>
            </w:r>
            <w:r w:rsidR="00C321C9">
              <w:rPr>
                <w:sz w:val="20"/>
                <w:szCs w:val="20"/>
              </w:rPr>
              <w:t>(refresh).</w:t>
            </w:r>
          </w:p>
        </w:tc>
      </w:tr>
      <w:tr w:rsidR="003E3720" w:rsidRPr="00F21155" w14:paraId="39D3DA5F" w14:textId="77777777" w:rsidTr="000537FB">
        <w:trPr>
          <w:cantSplit/>
        </w:trPr>
        <w:tc>
          <w:tcPr>
            <w:tcW w:w="2143" w:type="dxa"/>
          </w:tcPr>
          <w:p w14:paraId="271A60BF" w14:textId="77777777" w:rsidR="0084434C" w:rsidRPr="00F21155" w:rsidRDefault="0084434C" w:rsidP="0084434C">
            <w:pPr>
              <w:rPr>
                <w:sz w:val="20"/>
                <w:szCs w:val="20"/>
              </w:rPr>
            </w:pPr>
            <w:r w:rsidRPr="00F21155">
              <w:rPr>
                <w:sz w:val="20"/>
                <w:szCs w:val="20"/>
              </w:rPr>
              <w:t>Process Interval:</w:t>
            </w:r>
          </w:p>
        </w:tc>
        <w:tc>
          <w:tcPr>
            <w:tcW w:w="1111" w:type="dxa"/>
          </w:tcPr>
          <w:p w14:paraId="39FE57E1" w14:textId="77777777" w:rsidR="0084434C" w:rsidRPr="00F21155" w:rsidRDefault="0084434C" w:rsidP="0084434C">
            <w:pPr>
              <w:jc w:val="right"/>
              <w:rPr>
                <w:sz w:val="20"/>
                <w:szCs w:val="20"/>
              </w:rPr>
            </w:pPr>
            <w:r w:rsidRPr="00F21155">
              <w:rPr>
                <w:sz w:val="20"/>
                <w:szCs w:val="20"/>
              </w:rPr>
              <w:t>1</w:t>
            </w:r>
          </w:p>
        </w:tc>
        <w:tc>
          <w:tcPr>
            <w:tcW w:w="1148" w:type="dxa"/>
          </w:tcPr>
          <w:p w14:paraId="6D7E2874" w14:textId="77777777" w:rsidR="0084434C" w:rsidRPr="00F21155" w:rsidRDefault="0084434C" w:rsidP="0084434C">
            <w:pPr>
              <w:jc w:val="right"/>
              <w:rPr>
                <w:sz w:val="20"/>
                <w:szCs w:val="20"/>
              </w:rPr>
            </w:pPr>
            <w:r w:rsidRPr="00F21155">
              <w:rPr>
                <w:sz w:val="20"/>
                <w:szCs w:val="20"/>
              </w:rPr>
              <w:t>60</w:t>
            </w:r>
          </w:p>
        </w:tc>
        <w:tc>
          <w:tcPr>
            <w:tcW w:w="626" w:type="dxa"/>
          </w:tcPr>
          <w:p w14:paraId="1BE2E28E" w14:textId="17CD1565" w:rsidR="0084434C" w:rsidRPr="00F21155" w:rsidRDefault="000537FB" w:rsidP="0084434C">
            <w:pPr>
              <w:jc w:val="right"/>
              <w:rPr>
                <w:sz w:val="20"/>
                <w:szCs w:val="20"/>
              </w:rPr>
            </w:pPr>
            <w:r>
              <w:rPr>
                <w:sz w:val="20"/>
                <w:szCs w:val="20"/>
              </w:rPr>
              <w:t>0</w:t>
            </w:r>
            <w:r w:rsidR="0084434C" w:rsidRPr="00F21155">
              <w:rPr>
                <w:sz w:val="20"/>
                <w:szCs w:val="20"/>
              </w:rPr>
              <w:t>.1</w:t>
            </w:r>
          </w:p>
        </w:tc>
        <w:tc>
          <w:tcPr>
            <w:tcW w:w="1447" w:type="dxa"/>
          </w:tcPr>
          <w:p w14:paraId="6A1A112A" w14:textId="2B1E68DE" w:rsidR="0084434C" w:rsidRPr="00F21155" w:rsidRDefault="0084434C" w:rsidP="0084434C">
            <w:pPr>
              <w:jc w:val="right"/>
              <w:rPr>
                <w:sz w:val="20"/>
                <w:szCs w:val="20"/>
              </w:rPr>
            </w:pPr>
            <w:r>
              <w:rPr>
                <w:sz w:val="20"/>
                <w:szCs w:val="20"/>
              </w:rPr>
              <w:t>10</w:t>
            </w:r>
          </w:p>
        </w:tc>
        <w:tc>
          <w:tcPr>
            <w:tcW w:w="1620" w:type="dxa"/>
          </w:tcPr>
          <w:p w14:paraId="05115F37" w14:textId="6A950EC6" w:rsidR="0084434C" w:rsidRPr="00F21155" w:rsidRDefault="0084434C" w:rsidP="0084434C">
            <w:pPr>
              <w:rPr>
                <w:sz w:val="20"/>
                <w:szCs w:val="20"/>
              </w:rPr>
            </w:pPr>
            <w:r w:rsidRPr="00F21155">
              <w:rPr>
                <w:sz w:val="20"/>
                <w:szCs w:val="20"/>
              </w:rPr>
              <w:t>interval</w:t>
            </w:r>
          </w:p>
        </w:tc>
        <w:tc>
          <w:tcPr>
            <w:tcW w:w="5580" w:type="dxa"/>
          </w:tcPr>
          <w:p w14:paraId="067E6420" w14:textId="5A169915" w:rsidR="0084434C" w:rsidRPr="00F21155" w:rsidRDefault="001B138F" w:rsidP="0084434C">
            <w:pPr>
              <w:rPr>
                <w:sz w:val="20"/>
                <w:szCs w:val="20"/>
              </w:rPr>
            </w:pPr>
            <w:r>
              <w:rPr>
                <w:sz w:val="20"/>
                <w:szCs w:val="20"/>
              </w:rPr>
              <w:t xml:space="preserve">Time interval between calculating </w:t>
            </w:r>
            <w:r w:rsidR="001B23EE">
              <w:rPr>
                <w:sz w:val="20"/>
                <w:szCs w:val="20"/>
              </w:rPr>
              <w:t>motor steps and performing the motor jog.</w:t>
            </w:r>
          </w:p>
        </w:tc>
      </w:tr>
      <w:tr w:rsidR="0084434C" w:rsidRPr="00F21155" w14:paraId="18F0DFFF" w14:textId="77777777" w:rsidTr="000537FB">
        <w:trPr>
          <w:cantSplit/>
        </w:trPr>
        <w:tc>
          <w:tcPr>
            <w:tcW w:w="2143" w:type="dxa"/>
          </w:tcPr>
          <w:p w14:paraId="73D12F97" w14:textId="08F5ADA1" w:rsidR="0084434C" w:rsidRPr="00F21155" w:rsidRDefault="0084434C" w:rsidP="0084434C">
            <w:pPr>
              <w:rPr>
                <w:sz w:val="20"/>
                <w:szCs w:val="20"/>
              </w:rPr>
            </w:pPr>
            <w:r w:rsidRPr="00F21155">
              <w:rPr>
                <w:sz w:val="20"/>
                <w:szCs w:val="20"/>
              </w:rPr>
              <w:t>Lakeshore Setpoint Alias</w:t>
            </w:r>
            <w:r w:rsidR="00807ADB">
              <w:rPr>
                <w:sz w:val="20"/>
                <w:szCs w:val="20"/>
              </w:rPr>
              <w:t>:</w:t>
            </w:r>
          </w:p>
        </w:tc>
        <w:tc>
          <w:tcPr>
            <w:tcW w:w="1111" w:type="dxa"/>
          </w:tcPr>
          <w:p w14:paraId="3B1BA021" w14:textId="38AE4287" w:rsidR="0084434C" w:rsidRPr="00F21155" w:rsidRDefault="0084434C" w:rsidP="0084434C">
            <w:pPr>
              <w:jc w:val="center"/>
              <w:rPr>
                <w:sz w:val="20"/>
                <w:szCs w:val="20"/>
              </w:rPr>
            </w:pPr>
            <w:r w:rsidRPr="00F21155">
              <w:rPr>
                <w:sz w:val="20"/>
                <w:szCs w:val="20"/>
              </w:rPr>
              <w:t>N/A</w:t>
            </w:r>
          </w:p>
        </w:tc>
        <w:tc>
          <w:tcPr>
            <w:tcW w:w="1148" w:type="dxa"/>
          </w:tcPr>
          <w:p w14:paraId="2DDAD799" w14:textId="103B17E0" w:rsidR="0084434C" w:rsidRPr="00F21155" w:rsidRDefault="0084434C" w:rsidP="0084434C">
            <w:pPr>
              <w:jc w:val="center"/>
              <w:rPr>
                <w:sz w:val="20"/>
                <w:szCs w:val="20"/>
              </w:rPr>
            </w:pPr>
            <w:r w:rsidRPr="00F21155">
              <w:rPr>
                <w:sz w:val="20"/>
                <w:szCs w:val="20"/>
              </w:rPr>
              <w:t>N/A</w:t>
            </w:r>
          </w:p>
        </w:tc>
        <w:tc>
          <w:tcPr>
            <w:tcW w:w="626" w:type="dxa"/>
          </w:tcPr>
          <w:p w14:paraId="3F8DD89B" w14:textId="460FB641" w:rsidR="0084434C" w:rsidRPr="00F21155" w:rsidRDefault="0084434C" w:rsidP="0084434C">
            <w:pPr>
              <w:jc w:val="center"/>
              <w:rPr>
                <w:sz w:val="20"/>
                <w:szCs w:val="20"/>
              </w:rPr>
            </w:pPr>
            <w:r w:rsidRPr="00F21155">
              <w:rPr>
                <w:sz w:val="20"/>
                <w:szCs w:val="20"/>
              </w:rPr>
              <w:t>N/A</w:t>
            </w:r>
          </w:p>
        </w:tc>
        <w:tc>
          <w:tcPr>
            <w:tcW w:w="1447" w:type="dxa"/>
          </w:tcPr>
          <w:p w14:paraId="31709526" w14:textId="5514C28A" w:rsidR="0084434C" w:rsidRPr="00F21155" w:rsidRDefault="0084434C" w:rsidP="0084434C">
            <w:pPr>
              <w:jc w:val="center"/>
              <w:rPr>
                <w:sz w:val="20"/>
                <w:szCs w:val="20"/>
              </w:rPr>
            </w:pPr>
            <w:r w:rsidRPr="00F21155">
              <w:rPr>
                <w:sz w:val="20"/>
                <w:szCs w:val="20"/>
              </w:rPr>
              <w:t>N/A</w:t>
            </w:r>
          </w:p>
        </w:tc>
        <w:tc>
          <w:tcPr>
            <w:tcW w:w="1620" w:type="dxa"/>
          </w:tcPr>
          <w:p w14:paraId="5C81EAE7" w14:textId="62ACFEA8" w:rsidR="0084434C" w:rsidRPr="00F21155" w:rsidRDefault="0084434C" w:rsidP="0084434C">
            <w:pPr>
              <w:rPr>
                <w:sz w:val="20"/>
                <w:szCs w:val="20"/>
              </w:rPr>
            </w:pPr>
            <w:r w:rsidRPr="00F21155">
              <w:rPr>
                <w:sz w:val="20"/>
                <w:szCs w:val="20"/>
              </w:rPr>
              <w:t>setpoint alias</w:t>
            </w:r>
          </w:p>
        </w:tc>
        <w:tc>
          <w:tcPr>
            <w:tcW w:w="5580" w:type="dxa"/>
          </w:tcPr>
          <w:p w14:paraId="4DBDF5ED" w14:textId="165BD833" w:rsidR="0084434C" w:rsidRPr="00F21155" w:rsidRDefault="0084434C" w:rsidP="0084434C">
            <w:pPr>
              <w:rPr>
                <w:sz w:val="20"/>
                <w:szCs w:val="20"/>
              </w:rPr>
            </w:pPr>
            <w:r w:rsidRPr="00F21155">
              <w:rPr>
                <w:sz w:val="20"/>
                <w:szCs w:val="20"/>
              </w:rPr>
              <w:t>The process uses the Search Devices by Class and Device Name.vi located in the Devices Utility Library.  This VI</w:t>
            </w:r>
          </w:p>
          <w:p w14:paraId="3FBB8BD9" w14:textId="59B8DC05" w:rsidR="0084434C" w:rsidRPr="00F21155" w:rsidRDefault="0084434C" w:rsidP="0084434C">
            <w:pPr>
              <w:rPr>
                <w:sz w:val="20"/>
                <w:szCs w:val="20"/>
              </w:rPr>
            </w:pPr>
            <w:r w:rsidRPr="00F21155">
              <w:rPr>
                <w:sz w:val="20"/>
                <w:szCs w:val="20"/>
              </w:rPr>
              <w:t>looks at any motor class that uses a driver with “lakeshore” in the device name.  A dropdown is populated with all device alias names found in the search.  The user selects the name to be associated with the PID calculation.</w:t>
            </w:r>
          </w:p>
        </w:tc>
      </w:tr>
      <w:tr w:rsidR="0084434C" w:rsidRPr="00F21155" w14:paraId="7153B2D4" w14:textId="77777777" w:rsidTr="000537FB">
        <w:trPr>
          <w:cantSplit/>
        </w:trPr>
        <w:tc>
          <w:tcPr>
            <w:tcW w:w="2143" w:type="dxa"/>
          </w:tcPr>
          <w:p w14:paraId="6BCDFD25" w14:textId="5412A013" w:rsidR="0084434C" w:rsidRPr="00F21155" w:rsidRDefault="0084434C" w:rsidP="0084434C">
            <w:pPr>
              <w:rPr>
                <w:sz w:val="20"/>
                <w:szCs w:val="20"/>
              </w:rPr>
            </w:pPr>
            <w:r w:rsidRPr="00F21155">
              <w:rPr>
                <w:sz w:val="20"/>
                <w:szCs w:val="20"/>
              </w:rPr>
              <w:t>Lakeshore Temperature Alias</w:t>
            </w:r>
            <w:r w:rsidR="00807ADB">
              <w:rPr>
                <w:sz w:val="20"/>
                <w:szCs w:val="20"/>
              </w:rPr>
              <w:t>:</w:t>
            </w:r>
          </w:p>
        </w:tc>
        <w:tc>
          <w:tcPr>
            <w:tcW w:w="1111" w:type="dxa"/>
          </w:tcPr>
          <w:p w14:paraId="58756788" w14:textId="7640B47E" w:rsidR="0084434C" w:rsidRPr="00F21155" w:rsidRDefault="0084434C" w:rsidP="0084434C">
            <w:pPr>
              <w:jc w:val="center"/>
              <w:rPr>
                <w:sz w:val="20"/>
                <w:szCs w:val="20"/>
              </w:rPr>
            </w:pPr>
            <w:r w:rsidRPr="00F21155">
              <w:rPr>
                <w:sz w:val="20"/>
                <w:szCs w:val="20"/>
              </w:rPr>
              <w:t>N/A</w:t>
            </w:r>
          </w:p>
        </w:tc>
        <w:tc>
          <w:tcPr>
            <w:tcW w:w="1148" w:type="dxa"/>
          </w:tcPr>
          <w:p w14:paraId="2B11A63F" w14:textId="2B594407" w:rsidR="0084434C" w:rsidRPr="00F21155" w:rsidRDefault="0084434C" w:rsidP="0084434C">
            <w:pPr>
              <w:jc w:val="center"/>
              <w:rPr>
                <w:sz w:val="20"/>
                <w:szCs w:val="20"/>
              </w:rPr>
            </w:pPr>
            <w:r w:rsidRPr="00F21155">
              <w:rPr>
                <w:sz w:val="20"/>
                <w:szCs w:val="20"/>
              </w:rPr>
              <w:t>N/A</w:t>
            </w:r>
          </w:p>
        </w:tc>
        <w:tc>
          <w:tcPr>
            <w:tcW w:w="626" w:type="dxa"/>
          </w:tcPr>
          <w:p w14:paraId="5F23908F" w14:textId="1A939CEF" w:rsidR="0084434C" w:rsidRPr="00F21155" w:rsidRDefault="0084434C" w:rsidP="0084434C">
            <w:pPr>
              <w:jc w:val="center"/>
              <w:rPr>
                <w:sz w:val="20"/>
                <w:szCs w:val="20"/>
              </w:rPr>
            </w:pPr>
            <w:r w:rsidRPr="00F21155">
              <w:rPr>
                <w:sz w:val="20"/>
                <w:szCs w:val="20"/>
              </w:rPr>
              <w:t>N/A</w:t>
            </w:r>
          </w:p>
        </w:tc>
        <w:tc>
          <w:tcPr>
            <w:tcW w:w="1447" w:type="dxa"/>
          </w:tcPr>
          <w:p w14:paraId="0D13D49D" w14:textId="1EA21B38" w:rsidR="0084434C" w:rsidRPr="00F21155" w:rsidRDefault="0084434C" w:rsidP="0084434C">
            <w:pPr>
              <w:jc w:val="center"/>
              <w:rPr>
                <w:sz w:val="20"/>
                <w:szCs w:val="20"/>
              </w:rPr>
            </w:pPr>
            <w:r w:rsidRPr="00F21155">
              <w:rPr>
                <w:sz w:val="20"/>
                <w:szCs w:val="20"/>
              </w:rPr>
              <w:t>N/A</w:t>
            </w:r>
          </w:p>
        </w:tc>
        <w:tc>
          <w:tcPr>
            <w:tcW w:w="1620" w:type="dxa"/>
          </w:tcPr>
          <w:p w14:paraId="452D8BFC" w14:textId="2C76FF49" w:rsidR="0084434C" w:rsidRPr="00F21155" w:rsidRDefault="0084434C" w:rsidP="0084434C">
            <w:pPr>
              <w:rPr>
                <w:sz w:val="20"/>
                <w:szCs w:val="20"/>
              </w:rPr>
            </w:pPr>
            <w:r w:rsidRPr="00F21155">
              <w:rPr>
                <w:sz w:val="20"/>
                <w:szCs w:val="20"/>
              </w:rPr>
              <w:t>temp alias</w:t>
            </w:r>
          </w:p>
        </w:tc>
        <w:tc>
          <w:tcPr>
            <w:tcW w:w="5580" w:type="dxa"/>
          </w:tcPr>
          <w:p w14:paraId="4D85380E" w14:textId="2C0E8C6A" w:rsidR="0084434C" w:rsidRPr="00F21155" w:rsidRDefault="0084434C" w:rsidP="0084434C">
            <w:pPr>
              <w:rPr>
                <w:sz w:val="20"/>
                <w:szCs w:val="20"/>
              </w:rPr>
            </w:pPr>
            <w:r w:rsidRPr="00F21155">
              <w:rPr>
                <w:sz w:val="20"/>
                <w:szCs w:val="20"/>
              </w:rPr>
              <w:t>The process uses the Search Devices by Class and Device Name.vi located in the Devices Utility Library.  This VI</w:t>
            </w:r>
          </w:p>
          <w:p w14:paraId="726D9756" w14:textId="262502D8" w:rsidR="0084434C" w:rsidRPr="00F21155" w:rsidRDefault="0084434C" w:rsidP="0084434C">
            <w:pPr>
              <w:rPr>
                <w:sz w:val="20"/>
                <w:szCs w:val="20"/>
              </w:rPr>
            </w:pPr>
            <w:r w:rsidRPr="00F21155">
              <w:rPr>
                <w:sz w:val="20"/>
                <w:szCs w:val="20"/>
              </w:rPr>
              <w:t>looks at any parameter class that uses a driver with “lakeshore” in the device name.  A dropdown is populated with all device alias names found in the search.  The user selects the name to be associated with the PID calculation.</w:t>
            </w:r>
          </w:p>
        </w:tc>
      </w:tr>
      <w:tr w:rsidR="0084434C" w:rsidRPr="00F21155" w14:paraId="1207C0CF" w14:textId="77777777" w:rsidTr="000537FB">
        <w:trPr>
          <w:cantSplit/>
        </w:trPr>
        <w:tc>
          <w:tcPr>
            <w:tcW w:w="2143" w:type="dxa"/>
          </w:tcPr>
          <w:p w14:paraId="33006122" w14:textId="6FD3D6AE" w:rsidR="0084434C" w:rsidRPr="00F21155" w:rsidRDefault="0084434C" w:rsidP="0084434C">
            <w:pPr>
              <w:rPr>
                <w:sz w:val="20"/>
                <w:szCs w:val="20"/>
              </w:rPr>
            </w:pPr>
            <w:r w:rsidRPr="00F21155">
              <w:rPr>
                <w:sz w:val="20"/>
                <w:szCs w:val="20"/>
              </w:rPr>
              <w:t>Auto-Reconnect Enabled</w:t>
            </w:r>
          </w:p>
        </w:tc>
        <w:tc>
          <w:tcPr>
            <w:tcW w:w="1111" w:type="dxa"/>
          </w:tcPr>
          <w:p w14:paraId="309B2168" w14:textId="0BFBAAD9" w:rsidR="0084434C" w:rsidRPr="00F21155" w:rsidRDefault="0084434C" w:rsidP="0084434C">
            <w:pPr>
              <w:jc w:val="center"/>
              <w:rPr>
                <w:sz w:val="20"/>
                <w:szCs w:val="20"/>
              </w:rPr>
            </w:pPr>
            <w:r w:rsidRPr="00F21155">
              <w:rPr>
                <w:sz w:val="20"/>
                <w:szCs w:val="20"/>
              </w:rPr>
              <w:t>N/A</w:t>
            </w:r>
          </w:p>
        </w:tc>
        <w:tc>
          <w:tcPr>
            <w:tcW w:w="1148" w:type="dxa"/>
          </w:tcPr>
          <w:p w14:paraId="4A5D5445" w14:textId="50D60AB7" w:rsidR="0084434C" w:rsidRPr="00F21155" w:rsidRDefault="0084434C" w:rsidP="0084434C">
            <w:pPr>
              <w:jc w:val="center"/>
              <w:rPr>
                <w:sz w:val="20"/>
                <w:szCs w:val="20"/>
              </w:rPr>
            </w:pPr>
            <w:r w:rsidRPr="00F21155">
              <w:rPr>
                <w:sz w:val="20"/>
                <w:szCs w:val="20"/>
              </w:rPr>
              <w:t>N/A</w:t>
            </w:r>
          </w:p>
        </w:tc>
        <w:tc>
          <w:tcPr>
            <w:tcW w:w="626" w:type="dxa"/>
          </w:tcPr>
          <w:p w14:paraId="7976AB76" w14:textId="3E65FE0D" w:rsidR="0084434C" w:rsidRPr="00F21155" w:rsidRDefault="0084434C" w:rsidP="0084434C">
            <w:pPr>
              <w:jc w:val="center"/>
              <w:rPr>
                <w:sz w:val="20"/>
                <w:szCs w:val="20"/>
              </w:rPr>
            </w:pPr>
            <w:r w:rsidRPr="00F21155">
              <w:rPr>
                <w:sz w:val="20"/>
                <w:szCs w:val="20"/>
              </w:rPr>
              <w:t>N/A</w:t>
            </w:r>
          </w:p>
        </w:tc>
        <w:tc>
          <w:tcPr>
            <w:tcW w:w="1447" w:type="dxa"/>
          </w:tcPr>
          <w:p w14:paraId="6DC404B2" w14:textId="35D7C97A" w:rsidR="0084434C" w:rsidRPr="00F21155" w:rsidRDefault="0084434C" w:rsidP="0084434C">
            <w:pPr>
              <w:jc w:val="center"/>
              <w:rPr>
                <w:sz w:val="20"/>
                <w:szCs w:val="20"/>
              </w:rPr>
            </w:pPr>
            <w:r>
              <w:rPr>
                <w:sz w:val="20"/>
                <w:szCs w:val="20"/>
              </w:rPr>
              <w:t>True</w:t>
            </w:r>
          </w:p>
        </w:tc>
        <w:tc>
          <w:tcPr>
            <w:tcW w:w="1620" w:type="dxa"/>
          </w:tcPr>
          <w:p w14:paraId="241F9FCC" w14:textId="4659EEB0" w:rsidR="0084434C" w:rsidRPr="00F21155" w:rsidRDefault="0084434C" w:rsidP="0084434C">
            <w:pPr>
              <w:rPr>
                <w:sz w:val="20"/>
                <w:szCs w:val="20"/>
              </w:rPr>
            </w:pPr>
            <w:r w:rsidRPr="00F21155">
              <w:rPr>
                <w:sz w:val="20"/>
                <w:szCs w:val="20"/>
              </w:rPr>
              <w:t>reconnect</w:t>
            </w:r>
          </w:p>
        </w:tc>
        <w:tc>
          <w:tcPr>
            <w:tcW w:w="5580" w:type="dxa"/>
          </w:tcPr>
          <w:p w14:paraId="589CCA3F" w14:textId="496DD397" w:rsidR="0084434C" w:rsidRPr="00F21155" w:rsidRDefault="0084434C" w:rsidP="0084434C">
            <w:pPr>
              <w:rPr>
                <w:sz w:val="20"/>
                <w:szCs w:val="20"/>
              </w:rPr>
            </w:pPr>
            <w:r w:rsidRPr="00F21155">
              <w:rPr>
                <w:sz w:val="20"/>
                <w:szCs w:val="20"/>
              </w:rPr>
              <w:t>Switch to determine if the program attempts to re-establish a connection to the controller after a fault.  Faults related to obtaining a measurement (</w:t>
            </w:r>
            <w:proofErr w:type="spellStart"/>
            <w:r w:rsidRPr="00F21155">
              <w:rPr>
                <w:sz w:val="20"/>
                <w:szCs w:val="20"/>
              </w:rPr>
              <w:t>PRx</w:t>
            </w:r>
            <w:proofErr w:type="spellEnd"/>
            <w:r w:rsidRPr="00F21155">
              <w:rPr>
                <w:sz w:val="20"/>
                <w:szCs w:val="20"/>
              </w:rPr>
              <w:t xml:space="preserve"> command) are exempt from this process.  These faults will immediately generate a notification if configured and will not automatically reconnect.</w:t>
            </w:r>
            <w:r w:rsidR="00215499">
              <w:rPr>
                <w:sz w:val="20"/>
                <w:szCs w:val="20"/>
              </w:rPr>
              <w:t xml:space="preserve">  A “notification” includes posting a message in the experiment log and sending an email message to the recipients defined in the </w:t>
            </w:r>
            <w:r w:rsidR="00215499" w:rsidRPr="00215499">
              <w:rPr>
                <w:i/>
                <w:sz w:val="20"/>
                <w:szCs w:val="20"/>
              </w:rPr>
              <w:t>recipients</w:t>
            </w:r>
            <w:r w:rsidR="00215499">
              <w:rPr>
                <w:sz w:val="20"/>
                <w:szCs w:val="20"/>
              </w:rPr>
              <w:t xml:space="preserve"> </w:t>
            </w:r>
            <w:proofErr w:type="spellStart"/>
            <w:r w:rsidR="00215499">
              <w:rPr>
                <w:sz w:val="20"/>
                <w:szCs w:val="20"/>
              </w:rPr>
              <w:t>keyname</w:t>
            </w:r>
            <w:proofErr w:type="spellEnd"/>
            <w:r w:rsidR="00215499">
              <w:rPr>
                <w:sz w:val="20"/>
                <w:szCs w:val="20"/>
              </w:rPr>
              <w:t xml:space="preserve"> in </w:t>
            </w:r>
            <w:proofErr w:type="spellStart"/>
            <w:r w:rsidR="00215499" w:rsidRPr="00215499">
              <w:rPr>
                <w:b/>
                <w:sz w:val="20"/>
                <w:szCs w:val="20"/>
              </w:rPr>
              <w:t>se_temperature</w:t>
            </w:r>
            <w:proofErr w:type="spellEnd"/>
            <w:r w:rsidR="00215499" w:rsidRPr="00215499">
              <w:rPr>
                <w:sz w:val="20"/>
                <w:szCs w:val="20"/>
              </w:rPr>
              <w:t xml:space="preserve"> </w:t>
            </w:r>
            <w:r w:rsidR="00215499">
              <w:rPr>
                <w:sz w:val="20"/>
                <w:szCs w:val="20"/>
              </w:rPr>
              <w:t xml:space="preserve">section of the </w:t>
            </w:r>
            <w:proofErr w:type="spellStart"/>
            <w:r w:rsidR="00215499">
              <w:rPr>
                <w:sz w:val="20"/>
                <w:szCs w:val="20"/>
              </w:rPr>
              <w:t>notifications.config</w:t>
            </w:r>
            <w:proofErr w:type="spellEnd"/>
            <w:r w:rsidR="00215499">
              <w:rPr>
                <w:sz w:val="20"/>
                <w:szCs w:val="20"/>
              </w:rPr>
              <w:t xml:space="preserve"> file if enabled.</w:t>
            </w:r>
          </w:p>
        </w:tc>
      </w:tr>
      <w:tr w:rsidR="0084434C" w:rsidRPr="00F21155" w14:paraId="79452FCD" w14:textId="77777777" w:rsidTr="000537FB">
        <w:trPr>
          <w:cantSplit/>
        </w:trPr>
        <w:tc>
          <w:tcPr>
            <w:tcW w:w="2143" w:type="dxa"/>
          </w:tcPr>
          <w:p w14:paraId="4E7C8A95" w14:textId="6993E7A5" w:rsidR="0084434C" w:rsidRPr="00F21155" w:rsidRDefault="0084434C" w:rsidP="0084434C">
            <w:pPr>
              <w:rPr>
                <w:sz w:val="20"/>
                <w:szCs w:val="20"/>
              </w:rPr>
            </w:pPr>
            <w:r w:rsidRPr="00F21155">
              <w:rPr>
                <w:sz w:val="20"/>
                <w:szCs w:val="20"/>
              </w:rPr>
              <w:t>Auto-Reconnect Attempts</w:t>
            </w:r>
            <w:r w:rsidR="00807ADB">
              <w:rPr>
                <w:sz w:val="20"/>
                <w:szCs w:val="20"/>
              </w:rPr>
              <w:t>:</w:t>
            </w:r>
          </w:p>
        </w:tc>
        <w:tc>
          <w:tcPr>
            <w:tcW w:w="1111" w:type="dxa"/>
          </w:tcPr>
          <w:p w14:paraId="1ADD579D" w14:textId="27026379" w:rsidR="0084434C" w:rsidRPr="00F21155" w:rsidRDefault="0084434C" w:rsidP="0084434C">
            <w:pPr>
              <w:jc w:val="right"/>
              <w:rPr>
                <w:sz w:val="20"/>
                <w:szCs w:val="20"/>
              </w:rPr>
            </w:pPr>
            <w:r>
              <w:rPr>
                <w:sz w:val="20"/>
                <w:szCs w:val="20"/>
              </w:rPr>
              <w:t>1</w:t>
            </w:r>
          </w:p>
        </w:tc>
        <w:tc>
          <w:tcPr>
            <w:tcW w:w="1148" w:type="dxa"/>
          </w:tcPr>
          <w:p w14:paraId="3876E193" w14:textId="4E54FCE9" w:rsidR="0084434C" w:rsidRPr="00F21155" w:rsidRDefault="0084434C" w:rsidP="0084434C">
            <w:pPr>
              <w:jc w:val="right"/>
              <w:rPr>
                <w:sz w:val="20"/>
                <w:szCs w:val="20"/>
              </w:rPr>
            </w:pPr>
            <w:r>
              <w:rPr>
                <w:sz w:val="20"/>
                <w:szCs w:val="20"/>
              </w:rPr>
              <w:t>10</w:t>
            </w:r>
          </w:p>
        </w:tc>
        <w:tc>
          <w:tcPr>
            <w:tcW w:w="626" w:type="dxa"/>
          </w:tcPr>
          <w:p w14:paraId="43B89F71" w14:textId="79D079DD" w:rsidR="0084434C" w:rsidRPr="00F21155" w:rsidRDefault="0084434C" w:rsidP="0084434C">
            <w:pPr>
              <w:jc w:val="right"/>
              <w:rPr>
                <w:sz w:val="20"/>
                <w:szCs w:val="20"/>
              </w:rPr>
            </w:pPr>
            <w:r>
              <w:rPr>
                <w:sz w:val="20"/>
                <w:szCs w:val="20"/>
              </w:rPr>
              <w:t>1</w:t>
            </w:r>
          </w:p>
        </w:tc>
        <w:tc>
          <w:tcPr>
            <w:tcW w:w="1447" w:type="dxa"/>
          </w:tcPr>
          <w:p w14:paraId="3D739C66" w14:textId="1DE1C85E" w:rsidR="0084434C" w:rsidRPr="00F21155" w:rsidRDefault="0084434C" w:rsidP="0084434C">
            <w:pPr>
              <w:jc w:val="right"/>
              <w:rPr>
                <w:sz w:val="20"/>
                <w:szCs w:val="20"/>
              </w:rPr>
            </w:pPr>
            <w:r>
              <w:rPr>
                <w:sz w:val="20"/>
                <w:szCs w:val="20"/>
              </w:rPr>
              <w:t>3</w:t>
            </w:r>
          </w:p>
        </w:tc>
        <w:tc>
          <w:tcPr>
            <w:tcW w:w="1620" w:type="dxa"/>
          </w:tcPr>
          <w:p w14:paraId="3CCEAE79" w14:textId="5D749260" w:rsidR="0084434C" w:rsidRPr="00F21155" w:rsidRDefault="0084434C" w:rsidP="0084434C">
            <w:pPr>
              <w:rPr>
                <w:sz w:val="20"/>
                <w:szCs w:val="20"/>
              </w:rPr>
            </w:pPr>
            <w:r w:rsidRPr="00F21155">
              <w:rPr>
                <w:sz w:val="20"/>
                <w:szCs w:val="20"/>
              </w:rPr>
              <w:t>attempts</w:t>
            </w:r>
          </w:p>
        </w:tc>
        <w:tc>
          <w:tcPr>
            <w:tcW w:w="5580" w:type="dxa"/>
          </w:tcPr>
          <w:p w14:paraId="1CC98021" w14:textId="3C49259B" w:rsidR="0084434C" w:rsidRPr="00F21155" w:rsidRDefault="0084434C" w:rsidP="0084434C">
            <w:pPr>
              <w:rPr>
                <w:sz w:val="20"/>
                <w:szCs w:val="20"/>
              </w:rPr>
            </w:pPr>
            <w:r>
              <w:rPr>
                <w:sz w:val="20"/>
                <w:szCs w:val="20"/>
              </w:rPr>
              <w:t xml:space="preserve">Number of attempts to reconnect.  </w:t>
            </w:r>
            <w:r w:rsidR="00215499">
              <w:rPr>
                <w:sz w:val="20"/>
                <w:szCs w:val="20"/>
              </w:rPr>
              <w:t>Once reconnected, t</w:t>
            </w:r>
            <w:r>
              <w:rPr>
                <w:sz w:val="20"/>
                <w:szCs w:val="20"/>
              </w:rPr>
              <w:t>here needs to be a minimum of 30 successful measurement cycles</w:t>
            </w:r>
            <w:r w:rsidR="00215499">
              <w:rPr>
                <w:sz w:val="20"/>
                <w:szCs w:val="20"/>
              </w:rPr>
              <w:t xml:space="preserve"> before the code sets the reconnect counter back to the user set value.  If the number of attempts to reconnect are met and a successful connection could not be established a notification will be generated as defined in the </w:t>
            </w:r>
            <w:r w:rsidR="00215499" w:rsidRPr="00F21155">
              <w:rPr>
                <w:sz w:val="20"/>
                <w:szCs w:val="20"/>
              </w:rPr>
              <w:t>Auto-Reconnect Enabled</w:t>
            </w:r>
            <w:r w:rsidR="00215499">
              <w:rPr>
                <w:sz w:val="20"/>
                <w:szCs w:val="20"/>
              </w:rPr>
              <w:t xml:space="preserve"> Notes column.</w:t>
            </w:r>
          </w:p>
        </w:tc>
      </w:tr>
      <w:tr w:rsidR="0084434C" w:rsidRPr="00F21155" w14:paraId="005DDB74" w14:textId="77777777" w:rsidTr="000537FB">
        <w:trPr>
          <w:cantSplit/>
        </w:trPr>
        <w:tc>
          <w:tcPr>
            <w:tcW w:w="2143" w:type="dxa"/>
          </w:tcPr>
          <w:p w14:paraId="435B7858" w14:textId="04F318E4" w:rsidR="0084434C" w:rsidRPr="00F21155" w:rsidRDefault="00215499" w:rsidP="0084434C">
            <w:pPr>
              <w:rPr>
                <w:sz w:val="20"/>
                <w:szCs w:val="20"/>
              </w:rPr>
            </w:pPr>
            <w:r w:rsidRPr="00215499">
              <w:rPr>
                <w:sz w:val="20"/>
                <w:szCs w:val="20"/>
              </w:rPr>
              <w:t>Auto-Reconnect Interval:</w:t>
            </w:r>
          </w:p>
        </w:tc>
        <w:tc>
          <w:tcPr>
            <w:tcW w:w="1111" w:type="dxa"/>
          </w:tcPr>
          <w:p w14:paraId="27248D6E" w14:textId="7D0E896A" w:rsidR="0084434C" w:rsidRPr="00F21155" w:rsidRDefault="00215499" w:rsidP="0084434C">
            <w:pPr>
              <w:jc w:val="right"/>
              <w:rPr>
                <w:sz w:val="20"/>
                <w:szCs w:val="20"/>
              </w:rPr>
            </w:pPr>
            <w:r>
              <w:rPr>
                <w:sz w:val="20"/>
                <w:szCs w:val="20"/>
              </w:rPr>
              <w:t>1</w:t>
            </w:r>
          </w:p>
        </w:tc>
        <w:tc>
          <w:tcPr>
            <w:tcW w:w="1148" w:type="dxa"/>
          </w:tcPr>
          <w:p w14:paraId="4052770C" w14:textId="5E230112" w:rsidR="0084434C" w:rsidRPr="00F21155" w:rsidRDefault="00215499" w:rsidP="0084434C">
            <w:pPr>
              <w:jc w:val="right"/>
              <w:rPr>
                <w:sz w:val="20"/>
                <w:szCs w:val="20"/>
              </w:rPr>
            </w:pPr>
            <w:r>
              <w:rPr>
                <w:sz w:val="20"/>
                <w:szCs w:val="20"/>
              </w:rPr>
              <w:t>60</w:t>
            </w:r>
          </w:p>
        </w:tc>
        <w:tc>
          <w:tcPr>
            <w:tcW w:w="626" w:type="dxa"/>
          </w:tcPr>
          <w:p w14:paraId="36ADE924" w14:textId="7FECF7FC" w:rsidR="0084434C" w:rsidRPr="00F21155" w:rsidRDefault="00215499" w:rsidP="0084434C">
            <w:pPr>
              <w:jc w:val="right"/>
              <w:rPr>
                <w:sz w:val="20"/>
                <w:szCs w:val="20"/>
              </w:rPr>
            </w:pPr>
            <w:r>
              <w:rPr>
                <w:sz w:val="20"/>
                <w:szCs w:val="20"/>
              </w:rPr>
              <w:t>1</w:t>
            </w:r>
          </w:p>
        </w:tc>
        <w:tc>
          <w:tcPr>
            <w:tcW w:w="1447" w:type="dxa"/>
          </w:tcPr>
          <w:p w14:paraId="48D5E57E" w14:textId="33260FCA" w:rsidR="0084434C" w:rsidRPr="00F21155" w:rsidRDefault="00215499" w:rsidP="0084434C">
            <w:pPr>
              <w:jc w:val="right"/>
              <w:rPr>
                <w:sz w:val="20"/>
                <w:szCs w:val="20"/>
              </w:rPr>
            </w:pPr>
            <w:r>
              <w:rPr>
                <w:sz w:val="20"/>
                <w:szCs w:val="20"/>
              </w:rPr>
              <w:t>10</w:t>
            </w:r>
          </w:p>
        </w:tc>
        <w:tc>
          <w:tcPr>
            <w:tcW w:w="1620" w:type="dxa"/>
          </w:tcPr>
          <w:p w14:paraId="50D1DD54" w14:textId="38276DC5" w:rsidR="0084434C" w:rsidRPr="00F21155" w:rsidRDefault="0084434C" w:rsidP="0084434C">
            <w:pPr>
              <w:rPr>
                <w:sz w:val="20"/>
                <w:szCs w:val="20"/>
              </w:rPr>
            </w:pPr>
            <w:r w:rsidRPr="00F21155">
              <w:rPr>
                <w:sz w:val="20"/>
                <w:szCs w:val="20"/>
              </w:rPr>
              <w:t>attempt interval</w:t>
            </w:r>
          </w:p>
        </w:tc>
        <w:tc>
          <w:tcPr>
            <w:tcW w:w="5580" w:type="dxa"/>
          </w:tcPr>
          <w:p w14:paraId="1E24AF18" w14:textId="1F44A9CC" w:rsidR="0084434C" w:rsidRPr="00F21155" w:rsidRDefault="00215499" w:rsidP="0084434C">
            <w:pPr>
              <w:rPr>
                <w:sz w:val="20"/>
                <w:szCs w:val="20"/>
              </w:rPr>
            </w:pPr>
            <w:r>
              <w:rPr>
                <w:sz w:val="20"/>
                <w:szCs w:val="20"/>
              </w:rPr>
              <w:t>Time interval to delay between automatic reconnection attempts.</w:t>
            </w:r>
          </w:p>
        </w:tc>
      </w:tr>
      <w:tr w:rsidR="00215499" w:rsidRPr="00F21155" w14:paraId="22DF0B6E" w14:textId="77777777" w:rsidTr="000537FB">
        <w:trPr>
          <w:cantSplit/>
        </w:trPr>
        <w:tc>
          <w:tcPr>
            <w:tcW w:w="2143" w:type="dxa"/>
          </w:tcPr>
          <w:p w14:paraId="0E559F05" w14:textId="20A02A50" w:rsidR="00215499" w:rsidRPr="00F21155" w:rsidRDefault="00215499" w:rsidP="00215499">
            <w:pPr>
              <w:rPr>
                <w:sz w:val="20"/>
                <w:szCs w:val="20"/>
              </w:rPr>
            </w:pPr>
            <w:r w:rsidRPr="00215499">
              <w:rPr>
                <w:sz w:val="20"/>
                <w:szCs w:val="20"/>
              </w:rPr>
              <w:lastRenderedPageBreak/>
              <w:t>ENABLE LIN Motor-Valve Controller</w:t>
            </w:r>
          </w:p>
        </w:tc>
        <w:tc>
          <w:tcPr>
            <w:tcW w:w="1111" w:type="dxa"/>
          </w:tcPr>
          <w:p w14:paraId="05C22DFB" w14:textId="065A19A4" w:rsidR="00215499" w:rsidRPr="00F21155" w:rsidRDefault="00215499" w:rsidP="00215499">
            <w:pPr>
              <w:jc w:val="right"/>
              <w:rPr>
                <w:sz w:val="20"/>
                <w:szCs w:val="20"/>
              </w:rPr>
            </w:pPr>
            <w:r w:rsidRPr="00F21155">
              <w:rPr>
                <w:sz w:val="20"/>
                <w:szCs w:val="20"/>
              </w:rPr>
              <w:t>N/A</w:t>
            </w:r>
          </w:p>
        </w:tc>
        <w:tc>
          <w:tcPr>
            <w:tcW w:w="1148" w:type="dxa"/>
          </w:tcPr>
          <w:p w14:paraId="056A9B47" w14:textId="49964C05" w:rsidR="00215499" w:rsidRPr="00F21155" w:rsidRDefault="00215499" w:rsidP="00215499">
            <w:pPr>
              <w:jc w:val="right"/>
              <w:rPr>
                <w:sz w:val="20"/>
                <w:szCs w:val="20"/>
              </w:rPr>
            </w:pPr>
            <w:r w:rsidRPr="00F21155">
              <w:rPr>
                <w:sz w:val="20"/>
                <w:szCs w:val="20"/>
              </w:rPr>
              <w:t>N/A</w:t>
            </w:r>
          </w:p>
        </w:tc>
        <w:tc>
          <w:tcPr>
            <w:tcW w:w="626" w:type="dxa"/>
          </w:tcPr>
          <w:p w14:paraId="65D3A2E5" w14:textId="25EF326F" w:rsidR="00215499" w:rsidRPr="00F21155" w:rsidRDefault="00215499" w:rsidP="00215499">
            <w:pPr>
              <w:jc w:val="right"/>
              <w:rPr>
                <w:sz w:val="20"/>
                <w:szCs w:val="20"/>
              </w:rPr>
            </w:pPr>
            <w:r w:rsidRPr="00F21155">
              <w:rPr>
                <w:sz w:val="20"/>
                <w:szCs w:val="20"/>
              </w:rPr>
              <w:t>N/A</w:t>
            </w:r>
          </w:p>
        </w:tc>
        <w:tc>
          <w:tcPr>
            <w:tcW w:w="1447" w:type="dxa"/>
          </w:tcPr>
          <w:p w14:paraId="031D1C90" w14:textId="0B0FAA3D" w:rsidR="00215499" w:rsidRPr="00F21155" w:rsidRDefault="00215499" w:rsidP="00215499">
            <w:pPr>
              <w:jc w:val="right"/>
              <w:rPr>
                <w:sz w:val="20"/>
                <w:szCs w:val="20"/>
              </w:rPr>
            </w:pPr>
            <w:r>
              <w:rPr>
                <w:sz w:val="20"/>
                <w:szCs w:val="20"/>
              </w:rPr>
              <w:t>False</w:t>
            </w:r>
          </w:p>
        </w:tc>
        <w:tc>
          <w:tcPr>
            <w:tcW w:w="1620" w:type="dxa"/>
          </w:tcPr>
          <w:p w14:paraId="0EDD6CF9" w14:textId="384203DA" w:rsidR="00215499" w:rsidRPr="00F21155" w:rsidRDefault="00215499" w:rsidP="00215499">
            <w:pPr>
              <w:rPr>
                <w:sz w:val="20"/>
                <w:szCs w:val="20"/>
              </w:rPr>
            </w:pPr>
            <w:proofErr w:type="spellStart"/>
            <w:r w:rsidRPr="00F21155">
              <w:rPr>
                <w:sz w:val="20"/>
                <w:szCs w:val="20"/>
              </w:rPr>
              <w:t>lin</w:t>
            </w:r>
            <w:proofErr w:type="spellEnd"/>
            <w:r w:rsidRPr="00F21155">
              <w:rPr>
                <w:sz w:val="20"/>
                <w:szCs w:val="20"/>
              </w:rPr>
              <w:t xml:space="preserve"> enab</w:t>
            </w:r>
            <w:r w:rsidR="00EF4D47">
              <w:rPr>
                <w:sz w:val="20"/>
                <w:szCs w:val="20"/>
              </w:rPr>
              <w:t>l</w:t>
            </w:r>
            <w:r w:rsidRPr="00F21155">
              <w:rPr>
                <w:sz w:val="20"/>
                <w:szCs w:val="20"/>
              </w:rPr>
              <w:t>ed</w:t>
            </w:r>
          </w:p>
        </w:tc>
        <w:tc>
          <w:tcPr>
            <w:tcW w:w="5580" w:type="dxa"/>
          </w:tcPr>
          <w:p w14:paraId="705564DA" w14:textId="759A9DE6" w:rsidR="00185631" w:rsidRDefault="006E6715" w:rsidP="00215499">
            <w:pPr>
              <w:rPr>
                <w:sz w:val="20"/>
                <w:szCs w:val="20"/>
              </w:rPr>
            </w:pPr>
            <w:r>
              <w:rPr>
                <w:sz w:val="20"/>
                <w:szCs w:val="20"/>
              </w:rPr>
              <w:t xml:space="preserve">Setting this switch will begin the process of logically connecting SpICE to the hardware in the </w:t>
            </w:r>
            <w:r w:rsidR="00185631">
              <w:rPr>
                <w:sz w:val="20"/>
                <w:szCs w:val="20"/>
              </w:rPr>
              <w:t>controller and setting the basic parameters.  While the hardware is being initialized the button will display ‘Initializing…’ to indicate the progress in making the connection.</w:t>
            </w:r>
          </w:p>
          <w:p w14:paraId="342576F2" w14:textId="77777777" w:rsidR="00185631" w:rsidRDefault="00185631" w:rsidP="00215499">
            <w:pPr>
              <w:rPr>
                <w:sz w:val="20"/>
                <w:szCs w:val="20"/>
              </w:rPr>
            </w:pPr>
            <w:r>
              <w:rPr>
                <w:sz w:val="20"/>
                <w:szCs w:val="20"/>
              </w:rPr>
              <w:t>When the switch is set the other controls on this tab will become disabled.  Changing these control values after the hardware has been initialized would induce erratic behavior in the program.</w:t>
            </w:r>
          </w:p>
          <w:p w14:paraId="5FAA49D3" w14:textId="68EBABAA" w:rsidR="00215499" w:rsidRPr="00F21155" w:rsidRDefault="00185631" w:rsidP="00215499">
            <w:pPr>
              <w:rPr>
                <w:sz w:val="20"/>
                <w:szCs w:val="20"/>
              </w:rPr>
            </w:pPr>
            <w:r>
              <w:rPr>
                <w:sz w:val="20"/>
                <w:szCs w:val="20"/>
              </w:rPr>
              <w:t>Resetting this switch will logically disconnect SpICE from the hardware.</w:t>
            </w:r>
          </w:p>
        </w:tc>
      </w:tr>
    </w:tbl>
    <w:p w14:paraId="3BB3195F" w14:textId="77777777" w:rsidR="003E3720" w:rsidRDefault="003E3720"/>
    <w:tbl>
      <w:tblPr>
        <w:tblStyle w:val="TableGrid"/>
        <w:tblW w:w="13675" w:type="dxa"/>
        <w:tblLayout w:type="fixed"/>
        <w:tblLook w:val="04A0" w:firstRow="1" w:lastRow="0" w:firstColumn="1" w:lastColumn="0" w:noHBand="0" w:noVBand="1"/>
      </w:tblPr>
      <w:tblGrid>
        <w:gridCol w:w="2100"/>
        <w:gridCol w:w="1111"/>
        <w:gridCol w:w="1148"/>
        <w:gridCol w:w="626"/>
        <w:gridCol w:w="1438"/>
        <w:gridCol w:w="1672"/>
        <w:gridCol w:w="5580"/>
      </w:tblGrid>
      <w:tr w:rsidR="003E3720" w14:paraId="0656F22D" w14:textId="77777777" w:rsidTr="000537FB">
        <w:trPr>
          <w:cantSplit/>
          <w:tblHeader/>
        </w:trPr>
        <w:tc>
          <w:tcPr>
            <w:tcW w:w="2100" w:type="dxa"/>
            <w:vAlign w:val="center"/>
          </w:tcPr>
          <w:p w14:paraId="14DCD0CC" w14:textId="3D326A2A" w:rsidR="003E3720" w:rsidRPr="003E3720" w:rsidRDefault="003E3720" w:rsidP="00465560">
            <w:pPr>
              <w:jc w:val="center"/>
              <w:rPr>
                <w:b/>
              </w:rPr>
            </w:pPr>
            <w:r>
              <w:rPr>
                <w:b/>
              </w:rPr>
              <w:t>Manual Control</w:t>
            </w:r>
            <w:r w:rsidRPr="003E3720">
              <w:rPr>
                <w:b/>
              </w:rPr>
              <w:t xml:space="preserve"> Tab</w:t>
            </w:r>
          </w:p>
          <w:p w14:paraId="7642F0EE" w14:textId="77777777" w:rsidR="003E3720" w:rsidRPr="003E3720" w:rsidRDefault="003E3720" w:rsidP="00465560">
            <w:pPr>
              <w:jc w:val="center"/>
              <w:rPr>
                <w:b/>
              </w:rPr>
            </w:pPr>
            <w:r w:rsidRPr="003E3720">
              <w:rPr>
                <w:b/>
              </w:rPr>
              <w:t>Control Name</w:t>
            </w:r>
          </w:p>
        </w:tc>
        <w:tc>
          <w:tcPr>
            <w:tcW w:w="1111" w:type="dxa"/>
            <w:vAlign w:val="center"/>
          </w:tcPr>
          <w:p w14:paraId="0121DDF7" w14:textId="77777777" w:rsidR="003E3720" w:rsidRPr="003E3720" w:rsidRDefault="003E3720" w:rsidP="00465560">
            <w:pPr>
              <w:jc w:val="center"/>
              <w:rPr>
                <w:b/>
              </w:rPr>
            </w:pPr>
            <w:r w:rsidRPr="003E3720">
              <w:rPr>
                <w:b/>
              </w:rPr>
              <w:t>Minimum Limit</w:t>
            </w:r>
          </w:p>
        </w:tc>
        <w:tc>
          <w:tcPr>
            <w:tcW w:w="1148" w:type="dxa"/>
            <w:vAlign w:val="center"/>
          </w:tcPr>
          <w:p w14:paraId="0B4CF7D1" w14:textId="77777777" w:rsidR="003E3720" w:rsidRPr="003E3720" w:rsidRDefault="003E3720" w:rsidP="00465560">
            <w:pPr>
              <w:jc w:val="center"/>
              <w:rPr>
                <w:b/>
              </w:rPr>
            </w:pPr>
            <w:r w:rsidRPr="003E3720">
              <w:rPr>
                <w:b/>
              </w:rPr>
              <w:t>Maximum Limit</w:t>
            </w:r>
          </w:p>
        </w:tc>
        <w:tc>
          <w:tcPr>
            <w:tcW w:w="626" w:type="dxa"/>
            <w:vAlign w:val="center"/>
          </w:tcPr>
          <w:p w14:paraId="22CBD16A" w14:textId="77777777" w:rsidR="003E3720" w:rsidRPr="003E3720" w:rsidRDefault="003E3720" w:rsidP="00465560">
            <w:pPr>
              <w:jc w:val="center"/>
              <w:rPr>
                <w:b/>
              </w:rPr>
            </w:pPr>
            <w:r w:rsidRPr="003E3720">
              <w:rPr>
                <w:b/>
              </w:rPr>
              <w:t>Step</w:t>
            </w:r>
          </w:p>
        </w:tc>
        <w:tc>
          <w:tcPr>
            <w:tcW w:w="1438" w:type="dxa"/>
            <w:vAlign w:val="center"/>
          </w:tcPr>
          <w:p w14:paraId="002D8F3D" w14:textId="77777777" w:rsidR="003E3720" w:rsidRPr="003E3720" w:rsidRDefault="003E3720" w:rsidP="00465560">
            <w:pPr>
              <w:jc w:val="center"/>
              <w:rPr>
                <w:b/>
              </w:rPr>
            </w:pPr>
            <w:r w:rsidRPr="003E3720">
              <w:rPr>
                <w:b/>
              </w:rPr>
              <w:t>Default Value</w:t>
            </w:r>
          </w:p>
        </w:tc>
        <w:tc>
          <w:tcPr>
            <w:tcW w:w="1672" w:type="dxa"/>
            <w:vAlign w:val="center"/>
          </w:tcPr>
          <w:p w14:paraId="6EDCCA12" w14:textId="77777777" w:rsidR="003E3720" w:rsidRPr="003E3720" w:rsidRDefault="003E3720" w:rsidP="00465560">
            <w:pPr>
              <w:jc w:val="center"/>
              <w:rPr>
                <w:b/>
              </w:rPr>
            </w:pPr>
            <w:r w:rsidRPr="003E3720">
              <w:rPr>
                <w:b/>
              </w:rPr>
              <w:t xml:space="preserve">Configuration File </w:t>
            </w:r>
            <w:proofErr w:type="spellStart"/>
            <w:r w:rsidRPr="003E3720">
              <w:rPr>
                <w:b/>
              </w:rPr>
              <w:t>Keyname</w:t>
            </w:r>
            <w:proofErr w:type="spellEnd"/>
          </w:p>
        </w:tc>
        <w:tc>
          <w:tcPr>
            <w:tcW w:w="5580" w:type="dxa"/>
            <w:vAlign w:val="center"/>
          </w:tcPr>
          <w:p w14:paraId="274111DC" w14:textId="77777777" w:rsidR="003E3720" w:rsidRPr="003E3720" w:rsidRDefault="003E3720" w:rsidP="00465560">
            <w:pPr>
              <w:jc w:val="center"/>
              <w:rPr>
                <w:b/>
              </w:rPr>
            </w:pPr>
            <w:r w:rsidRPr="003E3720">
              <w:rPr>
                <w:b/>
              </w:rPr>
              <w:t>Notes</w:t>
            </w:r>
          </w:p>
        </w:tc>
      </w:tr>
      <w:tr w:rsidR="00C836AB" w:rsidRPr="00F21155" w14:paraId="16BE2DC0" w14:textId="77777777" w:rsidTr="000537FB">
        <w:trPr>
          <w:cantSplit/>
        </w:trPr>
        <w:tc>
          <w:tcPr>
            <w:tcW w:w="2100" w:type="dxa"/>
          </w:tcPr>
          <w:p w14:paraId="1BC3C745" w14:textId="701702B1" w:rsidR="00C836AB" w:rsidRPr="00F21155" w:rsidRDefault="00C836AB" w:rsidP="00C836AB">
            <w:pPr>
              <w:rPr>
                <w:sz w:val="20"/>
                <w:szCs w:val="20"/>
              </w:rPr>
            </w:pPr>
            <w:r w:rsidRPr="003E3720">
              <w:rPr>
                <w:sz w:val="20"/>
                <w:szCs w:val="20"/>
              </w:rPr>
              <w:t>Continuous Control</w:t>
            </w:r>
            <w:r>
              <w:rPr>
                <w:sz w:val="20"/>
                <w:szCs w:val="20"/>
              </w:rPr>
              <w:t>: Open</w:t>
            </w:r>
          </w:p>
        </w:tc>
        <w:tc>
          <w:tcPr>
            <w:tcW w:w="1111" w:type="dxa"/>
          </w:tcPr>
          <w:p w14:paraId="40C05325" w14:textId="57855A77" w:rsidR="00C836AB" w:rsidRPr="00F21155" w:rsidRDefault="00C836AB" w:rsidP="00C836AB">
            <w:pPr>
              <w:jc w:val="right"/>
              <w:rPr>
                <w:sz w:val="20"/>
                <w:szCs w:val="20"/>
              </w:rPr>
            </w:pPr>
            <w:r w:rsidRPr="00F21155">
              <w:rPr>
                <w:sz w:val="20"/>
                <w:szCs w:val="20"/>
              </w:rPr>
              <w:t>N/A</w:t>
            </w:r>
          </w:p>
        </w:tc>
        <w:tc>
          <w:tcPr>
            <w:tcW w:w="1148" w:type="dxa"/>
          </w:tcPr>
          <w:p w14:paraId="2D428B4F" w14:textId="46802417" w:rsidR="00C836AB" w:rsidRPr="00F21155" w:rsidRDefault="00C836AB" w:rsidP="00C836AB">
            <w:pPr>
              <w:jc w:val="right"/>
              <w:rPr>
                <w:sz w:val="20"/>
                <w:szCs w:val="20"/>
              </w:rPr>
            </w:pPr>
            <w:r w:rsidRPr="00F21155">
              <w:rPr>
                <w:sz w:val="20"/>
                <w:szCs w:val="20"/>
              </w:rPr>
              <w:t>N/A</w:t>
            </w:r>
          </w:p>
        </w:tc>
        <w:tc>
          <w:tcPr>
            <w:tcW w:w="626" w:type="dxa"/>
          </w:tcPr>
          <w:p w14:paraId="6CE71982" w14:textId="34553770" w:rsidR="00C836AB" w:rsidRPr="00F21155" w:rsidRDefault="00C836AB" w:rsidP="00C836AB">
            <w:pPr>
              <w:jc w:val="center"/>
              <w:rPr>
                <w:sz w:val="20"/>
                <w:szCs w:val="20"/>
              </w:rPr>
            </w:pPr>
            <w:r w:rsidRPr="00F21155">
              <w:rPr>
                <w:sz w:val="20"/>
                <w:szCs w:val="20"/>
              </w:rPr>
              <w:t>N/A</w:t>
            </w:r>
          </w:p>
        </w:tc>
        <w:tc>
          <w:tcPr>
            <w:tcW w:w="1438" w:type="dxa"/>
          </w:tcPr>
          <w:p w14:paraId="78CA78D3" w14:textId="2320238C" w:rsidR="00C836AB" w:rsidRPr="00F21155" w:rsidRDefault="00C836AB" w:rsidP="00C836AB">
            <w:pPr>
              <w:jc w:val="center"/>
              <w:rPr>
                <w:sz w:val="20"/>
                <w:szCs w:val="20"/>
              </w:rPr>
            </w:pPr>
            <w:r w:rsidRPr="00F21155">
              <w:rPr>
                <w:sz w:val="20"/>
                <w:szCs w:val="20"/>
              </w:rPr>
              <w:t>N/A</w:t>
            </w:r>
          </w:p>
        </w:tc>
        <w:tc>
          <w:tcPr>
            <w:tcW w:w="1672" w:type="dxa"/>
          </w:tcPr>
          <w:p w14:paraId="0A8A2660" w14:textId="4BF7417B" w:rsidR="00C836AB" w:rsidRPr="00F21155" w:rsidRDefault="00C836AB" w:rsidP="00C836AB">
            <w:pPr>
              <w:jc w:val="center"/>
              <w:rPr>
                <w:sz w:val="20"/>
                <w:szCs w:val="20"/>
              </w:rPr>
            </w:pPr>
            <w:r w:rsidRPr="00F21155">
              <w:rPr>
                <w:sz w:val="20"/>
                <w:szCs w:val="20"/>
              </w:rPr>
              <w:t>N/A</w:t>
            </w:r>
          </w:p>
        </w:tc>
        <w:tc>
          <w:tcPr>
            <w:tcW w:w="5580" w:type="dxa"/>
          </w:tcPr>
          <w:p w14:paraId="70EEDDC1" w14:textId="18DA6987" w:rsidR="00C836AB" w:rsidRPr="00F21155" w:rsidRDefault="00C836AB" w:rsidP="00C836AB">
            <w:pPr>
              <w:rPr>
                <w:sz w:val="20"/>
                <w:szCs w:val="20"/>
              </w:rPr>
            </w:pPr>
            <w:r>
              <w:rPr>
                <w:sz w:val="20"/>
                <w:szCs w:val="20"/>
              </w:rPr>
              <w:t>When switched on drives the needle valve motor continuously in the Open direction.  Switching the button Off or pressing the STOP button will discontinue driving the motor.</w:t>
            </w:r>
          </w:p>
        </w:tc>
      </w:tr>
      <w:tr w:rsidR="00C836AB" w:rsidRPr="00F21155" w14:paraId="1E815E1B" w14:textId="77777777" w:rsidTr="000537FB">
        <w:trPr>
          <w:cantSplit/>
        </w:trPr>
        <w:tc>
          <w:tcPr>
            <w:tcW w:w="2100" w:type="dxa"/>
          </w:tcPr>
          <w:p w14:paraId="10E92C01" w14:textId="53130BB7" w:rsidR="00C836AB" w:rsidRPr="00F21155" w:rsidRDefault="00C836AB" w:rsidP="00C836AB">
            <w:pPr>
              <w:rPr>
                <w:sz w:val="20"/>
                <w:szCs w:val="20"/>
              </w:rPr>
            </w:pPr>
            <w:r w:rsidRPr="003E3720">
              <w:rPr>
                <w:sz w:val="20"/>
                <w:szCs w:val="20"/>
              </w:rPr>
              <w:t>Continuous Control</w:t>
            </w:r>
            <w:r>
              <w:rPr>
                <w:sz w:val="20"/>
                <w:szCs w:val="20"/>
              </w:rPr>
              <w:t>: Close</w:t>
            </w:r>
          </w:p>
        </w:tc>
        <w:tc>
          <w:tcPr>
            <w:tcW w:w="1111" w:type="dxa"/>
          </w:tcPr>
          <w:p w14:paraId="5C49D7B6" w14:textId="31EC693D" w:rsidR="00C836AB" w:rsidRPr="00F21155" w:rsidRDefault="00C836AB" w:rsidP="00C836AB">
            <w:pPr>
              <w:jc w:val="right"/>
              <w:rPr>
                <w:sz w:val="20"/>
                <w:szCs w:val="20"/>
              </w:rPr>
            </w:pPr>
            <w:r w:rsidRPr="00F21155">
              <w:rPr>
                <w:sz w:val="20"/>
                <w:szCs w:val="20"/>
              </w:rPr>
              <w:t>N/A</w:t>
            </w:r>
          </w:p>
        </w:tc>
        <w:tc>
          <w:tcPr>
            <w:tcW w:w="1148" w:type="dxa"/>
          </w:tcPr>
          <w:p w14:paraId="17E5478C" w14:textId="3CF5570E" w:rsidR="00C836AB" w:rsidRPr="00F21155" w:rsidRDefault="00C836AB" w:rsidP="00C836AB">
            <w:pPr>
              <w:jc w:val="right"/>
              <w:rPr>
                <w:sz w:val="20"/>
                <w:szCs w:val="20"/>
              </w:rPr>
            </w:pPr>
            <w:r w:rsidRPr="00F21155">
              <w:rPr>
                <w:sz w:val="20"/>
                <w:szCs w:val="20"/>
              </w:rPr>
              <w:t>N/A</w:t>
            </w:r>
          </w:p>
        </w:tc>
        <w:tc>
          <w:tcPr>
            <w:tcW w:w="626" w:type="dxa"/>
          </w:tcPr>
          <w:p w14:paraId="51F684F3" w14:textId="443C8733" w:rsidR="00C836AB" w:rsidRPr="00F21155" w:rsidRDefault="00C836AB" w:rsidP="00C836AB">
            <w:pPr>
              <w:jc w:val="center"/>
              <w:rPr>
                <w:sz w:val="20"/>
                <w:szCs w:val="20"/>
              </w:rPr>
            </w:pPr>
            <w:r w:rsidRPr="00F21155">
              <w:rPr>
                <w:sz w:val="20"/>
                <w:szCs w:val="20"/>
              </w:rPr>
              <w:t>N/A</w:t>
            </w:r>
          </w:p>
        </w:tc>
        <w:tc>
          <w:tcPr>
            <w:tcW w:w="1438" w:type="dxa"/>
          </w:tcPr>
          <w:p w14:paraId="795735DE" w14:textId="23006F3A" w:rsidR="00C836AB" w:rsidRPr="00F21155" w:rsidRDefault="00C836AB" w:rsidP="00C836AB">
            <w:pPr>
              <w:jc w:val="center"/>
              <w:rPr>
                <w:sz w:val="20"/>
                <w:szCs w:val="20"/>
              </w:rPr>
            </w:pPr>
            <w:r w:rsidRPr="00F21155">
              <w:rPr>
                <w:sz w:val="20"/>
                <w:szCs w:val="20"/>
              </w:rPr>
              <w:t>N/A</w:t>
            </w:r>
          </w:p>
        </w:tc>
        <w:tc>
          <w:tcPr>
            <w:tcW w:w="1672" w:type="dxa"/>
          </w:tcPr>
          <w:p w14:paraId="21BA6C74" w14:textId="6797D9FB" w:rsidR="00C836AB" w:rsidRPr="00F21155" w:rsidRDefault="00C836AB" w:rsidP="00C836AB">
            <w:pPr>
              <w:jc w:val="center"/>
              <w:rPr>
                <w:sz w:val="20"/>
                <w:szCs w:val="20"/>
              </w:rPr>
            </w:pPr>
            <w:r w:rsidRPr="00F21155">
              <w:rPr>
                <w:sz w:val="20"/>
                <w:szCs w:val="20"/>
              </w:rPr>
              <w:t>N/A</w:t>
            </w:r>
          </w:p>
        </w:tc>
        <w:tc>
          <w:tcPr>
            <w:tcW w:w="5580" w:type="dxa"/>
          </w:tcPr>
          <w:p w14:paraId="07DF59B6" w14:textId="140D8447" w:rsidR="00C836AB" w:rsidRPr="00F21155" w:rsidRDefault="00C836AB" w:rsidP="00C836AB">
            <w:pPr>
              <w:rPr>
                <w:sz w:val="20"/>
                <w:szCs w:val="20"/>
              </w:rPr>
            </w:pPr>
            <w:r>
              <w:rPr>
                <w:sz w:val="20"/>
                <w:szCs w:val="20"/>
              </w:rPr>
              <w:t>When switched on drives the needle valve motor continuously in the Closed direction.  Switching the button Off or pressing the STOP button will discontinue driving the motor.</w:t>
            </w:r>
          </w:p>
        </w:tc>
      </w:tr>
      <w:tr w:rsidR="00C836AB" w:rsidRPr="00F21155" w14:paraId="26EC6B11" w14:textId="77777777" w:rsidTr="000537FB">
        <w:trPr>
          <w:cantSplit/>
        </w:trPr>
        <w:tc>
          <w:tcPr>
            <w:tcW w:w="2100" w:type="dxa"/>
          </w:tcPr>
          <w:p w14:paraId="25A3422C" w14:textId="684816E3" w:rsidR="00C836AB" w:rsidRPr="00F21155" w:rsidRDefault="00C836AB" w:rsidP="00C836AB">
            <w:pPr>
              <w:rPr>
                <w:sz w:val="20"/>
                <w:szCs w:val="20"/>
              </w:rPr>
            </w:pPr>
            <w:r>
              <w:rPr>
                <w:sz w:val="20"/>
                <w:szCs w:val="20"/>
              </w:rPr>
              <w:t>STOP</w:t>
            </w:r>
          </w:p>
        </w:tc>
        <w:tc>
          <w:tcPr>
            <w:tcW w:w="1111" w:type="dxa"/>
          </w:tcPr>
          <w:p w14:paraId="032E4B4F" w14:textId="558E131D" w:rsidR="00C836AB" w:rsidRPr="00F21155" w:rsidRDefault="00C836AB" w:rsidP="00C836AB">
            <w:pPr>
              <w:jc w:val="right"/>
              <w:rPr>
                <w:sz w:val="20"/>
                <w:szCs w:val="20"/>
              </w:rPr>
            </w:pPr>
            <w:r w:rsidRPr="00F21155">
              <w:rPr>
                <w:sz w:val="20"/>
                <w:szCs w:val="20"/>
              </w:rPr>
              <w:t>N/A</w:t>
            </w:r>
          </w:p>
        </w:tc>
        <w:tc>
          <w:tcPr>
            <w:tcW w:w="1148" w:type="dxa"/>
          </w:tcPr>
          <w:p w14:paraId="220BC774" w14:textId="2B197F9E" w:rsidR="00C836AB" w:rsidRPr="00F21155" w:rsidRDefault="00C836AB" w:rsidP="00C836AB">
            <w:pPr>
              <w:jc w:val="right"/>
              <w:rPr>
                <w:sz w:val="20"/>
                <w:szCs w:val="20"/>
              </w:rPr>
            </w:pPr>
            <w:r w:rsidRPr="00F21155">
              <w:rPr>
                <w:sz w:val="20"/>
                <w:szCs w:val="20"/>
              </w:rPr>
              <w:t>N/A</w:t>
            </w:r>
          </w:p>
        </w:tc>
        <w:tc>
          <w:tcPr>
            <w:tcW w:w="626" w:type="dxa"/>
          </w:tcPr>
          <w:p w14:paraId="38EF77FF" w14:textId="611B7C41" w:rsidR="00C836AB" w:rsidRPr="00F21155" w:rsidRDefault="00C836AB" w:rsidP="00C836AB">
            <w:pPr>
              <w:jc w:val="center"/>
              <w:rPr>
                <w:sz w:val="20"/>
                <w:szCs w:val="20"/>
              </w:rPr>
            </w:pPr>
            <w:r w:rsidRPr="00F21155">
              <w:rPr>
                <w:sz w:val="20"/>
                <w:szCs w:val="20"/>
              </w:rPr>
              <w:t>N/A</w:t>
            </w:r>
          </w:p>
        </w:tc>
        <w:tc>
          <w:tcPr>
            <w:tcW w:w="1438" w:type="dxa"/>
          </w:tcPr>
          <w:p w14:paraId="55DB4DB9" w14:textId="62B7D4D7" w:rsidR="00C836AB" w:rsidRPr="00F21155" w:rsidRDefault="00C836AB" w:rsidP="00C836AB">
            <w:pPr>
              <w:jc w:val="center"/>
              <w:rPr>
                <w:sz w:val="20"/>
                <w:szCs w:val="20"/>
              </w:rPr>
            </w:pPr>
            <w:r w:rsidRPr="00F21155">
              <w:rPr>
                <w:sz w:val="20"/>
                <w:szCs w:val="20"/>
              </w:rPr>
              <w:t>N/A</w:t>
            </w:r>
          </w:p>
        </w:tc>
        <w:tc>
          <w:tcPr>
            <w:tcW w:w="1672" w:type="dxa"/>
          </w:tcPr>
          <w:p w14:paraId="5941951C" w14:textId="47926B44" w:rsidR="00C836AB" w:rsidRPr="00F21155" w:rsidRDefault="00C836AB" w:rsidP="00C836AB">
            <w:pPr>
              <w:jc w:val="center"/>
              <w:rPr>
                <w:sz w:val="20"/>
                <w:szCs w:val="20"/>
              </w:rPr>
            </w:pPr>
            <w:r w:rsidRPr="00F21155">
              <w:rPr>
                <w:sz w:val="20"/>
                <w:szCs w:val="20"/>
              </w:rPr>
              <w:t>N/A</w:t>
            </w:r>
          </w:p>
        </w:tc>
        <w:tc>
          <w:tcPr>
            <w:tcW w:w="5580" w:type="dxa"/>
          </w:tcPr>
          <w:p w14:paraId="44024A62" w14:textId="04432E19" w:rsidR="00C836AB" w:rsidRPr="00F21155" w:rsidRDefault="00C836AB" w:rsidP="00C836AB">
            <w:pPr>
              <w:rPr>
                <w:sz w:val="20"/>
                <w:szCs w:val="20"/>
              </w:rPr>
            </w:pPr>
            <w:r>
              <w:rPr>
                <w:sz w:val="20"/>
                <w:szCs w:val="20"/>
              </w:rPr>
              <w:t>Pressing the STOP button sets any of the other motion control buttons to the OFF state an in turn discontinues driving the motor.</w:t>
            </w:r>
          </w:p>
        </w:tc>
      </w:tr>
      <w:tr w:rsidR="00C836AB" w:rsidRPr="00F21155" w14:paraId="29B86FDA" w14:textId="77777777" w:rsidTr="000537FB">
        <w:trPr>
          <w:cantSplit/>
        </w:trPr>
        <w:tc>
          <w:tcPr>
            <w:tcW w:w="2100" w:type="dxa"/>
          </w:tcPr>
          <w:p w14:paraId="72DA3180" w14:textId="7370E78D" w:rsidR="00C836AB" w:rsidRPr="00F21155" w:rsidRDefault="00C836AB" w:rsidP="00C836AB">
            <w:pPr>
              <w:rPr>
                <w:sz w:val="20"/>
                <w:szCs w:val="20"/>
              </w:rPr>
            </w:pPr>
            <w:r w:rsidRPr="00C836AB">
              <w:rPr>
                <w:sz w:val="20"/>
                <w:szCs w:val="20"/>
              </w:rPr>
              <w:t>Jog Control</w:t>
            </w:r>
            <w:r>
              <w:rPr>
                <w:sz w:val="20"/>
                <w:szCs w:val="20"/>
              </w:rPr>
              <w:t>:  Steps per Jog</w:t>
            </w:r>
          </w:p>
        </w:tc>
        <w:tc>
          <w:tcPr>
            <w:tcW w:w="1111" w:type="dxa"/>
          </w:tcPr>
          <w:p w14:paraId="37A9E47A" w14:textId="4D700B3A" w:rsidR="00C836AB" w:rsidRPr="00F21155" w:rsidRDefault="00C836AB" w:rsidP="00C836AB">
            <w:pPr>
              <w:jc w:val="right"/>
              <w:rPr>
                <w:sz w:val="20"/>
                <w:szCs w:val="20"/>
              </w:rPr>
            </w:pPr>
            <w:r>
              <w:rPr>
                <w:sz w:val="20"/>
                <w:szCs w:val="20"/>
              </w:rPr>
              <w:t>1</w:t>
            </w:r>
          </w:p>
        </w:tc>
        <w:tc>
          <w:tcPr>
            <w:tcW w:w="1148" w:type="dxa"/>
          </w:tcPr>
          <w:p w14:paraId="0BAEE23B" w14:textId="766B085F" w:rsidR="00C836AB" w:rsidRPr="00F21155" w:rsidRDefault="00C836AB" w:rsidP="00C836AB">
            <w:pPr>
              <w:jc w:val="right"/>
              <w:rPr>
                <w:sz w:val="20"/>
                <w:szCs w:val="20"/>
              </w:rPr>
            </w:pPr>
            <w:r>
              <w:rPr>
                <w:sz w:val="20"/>
                <w:szCs w:val="20"/>
              </w:rPr>
              <w:t>Inf</w:t>
            </w:r>
          </w:p>
        </w:tc>
        <w:tc>
          <w:tcPr>
            <w:tcW w:w="626" w:type="dxa"/>
          </w:tcPr>
          <w:p w14:paraId="4F29B6F7" w14:textId="032D28FD" w:rsidR="00C836AB" w:rsidRPr="00F21155" w:rsidRDefault="00C836AB" w:rsidP="00C836AB">
            <w:pPr>
              <w:jc w:val="center"/>
              <w:rPr>
                <w:sz w:val="20"/>
                <w:szCs w:val="20"/>
              </w:rPr>
            </w:pPr>
            <w:r>
              <w:rPr>
                <w:sz w:val="20"/>
                <w:szCs w:val="20"/>
              </w:rPr>
              <w:t>1</w:t>
            </w:r>
          </w:p>
        </w:tc>
        <w:tc>
          <w:tcPr>
            <w:tcW w:w="1438" w:type="dxa"/>
          </w:tcPr>
          <w:p w14:paraId="0E5D1127" w14:textId="768A2AC7" w:rsidR="00C836AB" w:rsidRPr="00F21155" w:rsidRDefault="00C836AB" w:rsidP="00C836AB">
            <w:pPr>
              <w:jc w:val="center"/>
              <w:rPr>
                <w:sz w:val="20"/>
                <w:szCs w:val="20"/>
              </w:rPr>
            </w:pPr>
            <w:r>
              <w:rPr>
                <w:sz w:val="20"/>
                <w:szCs w:val="20"/>
              </w:rPr>
              <w:t>5</w:t>
            </w:r>
          </w:p>
        </w:tc>
        <w:tc>
          <w:tcPr>
            <w:tcW w:w="1672" w:type="dxa"/>
          </w:tcPr>
          <w:p w14:paraId="2367BC78" w14:textId="0E2197B7" w:rsidR="00C836AB" w:rsidRPr="00F21155" w:rsidRDefault="00C836AB" w:rsidP="00C836AB">
            <w:pPr>
              <w:jc w:val="center"/>
              <w:rPr>
                <w:sz w:val="20"/>
                <w:szCs w:val="20"/>
              </w:rPr>
            </w:pPr>
            <w:r w:rsidRPr="00F21155">
              <w:rPr>
                <w:sz w:val="20"/>
                <w:szCs w:val="20"/>
              </w:rPr>
              <w:t>N/A</w:t>
            </w:r>
          </w:p>
        </w:tc>
        <w:tc>
          <w:tcPr>
            <w:tcW w:w="5580" w:type="dxa"/>
          </w:tcPr>
          <w:p w14:paraId="5DB5FD04" w14:textId="39BC2152" w:rsidR="00C836AB" w:rsidRPr="00F21155" w:rsidRDefault="00C836AB" w:rsidP="00C836AB">
            <w:pPr>
              <w:rPr>
                <w:sz w:val="20"/>
                <w:szCs w:val="20"/>
              </w:rPr>
            </w:pPr>
            <w:r>
              <w:rPr>
                <w:sz w:val="20"/>
                <w:szCs w:val="20"/>
              </w:rPr>
              <w:t>Sets how many pulses or steps are sent to the motor per Jog command.</w:t>
            </w:r>
          </w:p>
        </w:tc>
      </w:tr>
      <w:tr w:rsidR="00C836AB" w:rsidRPr="00F21155" w14:paraId="75E39E3B" w14:textId="77777777" w:rsidTr="000537FB">
        <w:trPr>
          <w:cantSplit/>
        </w:trPr>
        <w:tc>
          <w:tcPr>
            <w:tcW w:w="2100" w:type="dxa"/>
          </w:tcPr>
          <w:p w14:paraId="41491811" w14:textId="30FAE3F2" w:rsidR="00C836AB" w:rsidRPr="00F21155" w:rsidRDefault="00C836AB" w:rsidP="00C836AB">
            <w:pPr>
              <w:rPr>
                <w:sz w:val="20"/>
                <w:szCs w:val="20"/>
              </w:rPr>
            </w:pPr>
            <w:r w:rsidRPr="00C836AB">
              <w:rPr>
                <w:sz w:val="20"/>
                <w:szCs w:val="20"/>
              </w:rPr>
              <w:t>Jog Control</w:t>
            </w:r>
            <w:r>
              <w:rPr>
                <w:sz w:val="20"/>
                <w:szCs w:val="20"/>
              </w:rPr>
              <w:t>:  Jog Direction</w:t>
            </w:r>
          </w:p>
        </w:tc>
        <w:tc>
          <w:tcPr>
            <w:tcW w:w="1111" w:type="dxa"/>
          </w:tcPr>
          <w:p w14:paraId="2C2D122D" w14:textId="24079488" w:rsidR="00C836AB" w:rsidRPr="00F21155" w:rsidRDefault="00C836AB" w:rsidP="00C836AB">
            <w:pPr>
              <w:jc w:val="right"/>
              <w:rPr>
                <w:sz w:val="20"/>
                <w:szCs w:val="20"/>
              </w:rPr>
            </w:pPr>
            <w:r w:rsidRPr="00F21155">
              <w:rPr>
                <w:sz w:val="20"/>
                <w:szCs w:val="20"/>
              </w:rPr>
              <w:t>N/A</w:t>
            </w:r>
          </w:p>
        </w:tc>
        <w:tc>
          <w:tcPr>
            <w:tcW w:w="1148" w:type="dxa"/>
          </w:tcPr>
          <w:p w14:paraId="581F258F" w14:textId="51D9E22C" w:rsidR="00C836AB" w:rsidRPr="00F21155" w:rsidRDefault="00C836AB" w:rsidP="00C836AB">
            <w:pPr>
              <w:jc w:val="right"/>
              <w:rPr>
                <w:sz w:val="20"/>
                <w:szCs w:val="20"/>
              </w:rPr>
            </w:pPr>
            <w:r w:rsidRPr="00F21155">
              <w:rPr>
                <w:sz w:val="20"/>
                <w:szCs w:val="20"/>
              </w:rPr>
              <w:t>N/A</w:t>
            </w:r>
          </w:p>
        </w:tc>
        <w:tc>
          <w:tcPr>
            <w:tcW w:w="626" w:type="dxa"/>
          </w:tcPr>
          <w:p w14:paraId="3DF0B74A" w14:textId="2EC697BD" w:rsidR="00C836AB" w:rsidRPr="00F21155" w:rsidRDefault="00C836AB" w:rsidP="00C836AB">
            <w:pPr>
              <w:jc w:val="right"/>
              <w:rPr>
                <w:sz w:val="20"/>
                <w:szCs w:val="20"/>
              </w:rPr>
            </w:pPr>
            <w:r w:rsidRPr="00F21155">
              <w:rPr>
                <w:sz w:val="20"/>
                <w:szCs w:val="20"/>
              </w:rPr>
              <w:t>N/A</w:t>
            </w:r>
          </w:p>
        </w:tc>
        <w:tc>
          <w:tcPr>
            <w:tcW w:w="1438" w:type="dxa"/>
          </w:tcPr>
          <w:p w14:paraId="56B471A4" w14:textId="141BE129" w:rsidR="00C836AB" w:rsidRPr="00F21155" w:rsidRDefault="00C836AB" w:rsidP="00C836AB">
            <w:pPr>
              <w:jc w:val="center"/>
              <w:rPr>
                <w:sz w:val="20"/>
                <w:szCs w:val="20"/>
              </w:rPr>
            </w:pPr>
            <w:r w:rsidRPr="00F21155">
              <w:rPr>
                <w:sz w:val="20"/>
                <w:szCs w:val="20"/>
              </w:rPr>
              <w:t>N/A</w:t>
            </w:r>
          </w:p>
        </w:tc>
        <w:tc>
          <w:tcPr>
            <w:tcW w:w="1672" w:type="dxa"/>
          </w:tcPr>
          <w:p w14:paraId="63787FA9" w14:textId="7C741EA0" w:rsidR="00C836AB" w:rsidRPr="00F21155" w:rsidRDefault="00C836AB" w:rsidP="00C836AB">
            <w:pPr>
              <w:jc w:val="center"/>
              <w:rPr>
                <w:sz w:val="20"/>
                <w:szCs w:val="20"/>
              </w:rPr>
            </w:pPr>
            <w:r w:rsidRPr="00F21155">
              <w:rPr>
                <w:sz w:val="20"/>
                <w:szCs w:val="20"/>
              </w:rPr>
              <w:t>N/A</w:t>
            </w:r>
          </w:p>
        </w:tc>
        <w:tc>
          <w:tcPr>
            <w:tcW w:w="5580" w:type="dxa"/>
          </w:tcPr>
          <w:p w14:paraId="20C6637E" w14:textId="0DC7E979" w:rsidR="00C836AB" w:rsidRPr="00F21155" w:rsidRDefault="00C836AB" w:rsidP="00C836AB">
            <w:pPr>
              <w:rPr>
                <w:sz w:val="20"/>
                <w:szCs w:val="20"/>
              </w:rPr>
            </w:pPr>
            <w:r>
              <w:rPr>
                <w:sz w:val="20"/>
                <w:szCs w:val="20"/>
              </w:rPr>
              <w:t>Sets the direction for performing a jog on the needle valve motor.</w:t>
            </w:r>
          </w:p>
        </w:tc>
      </w:tr>
      <w:tr w:rsidR="00C836AB" w:rsidRPr="00F21155" w14:paraId="715550EF" w14:textId="77777777" w:rsidTr="000537FB">
        <w:trPr>
          <w:cantSplit/>
        </w:trPr>
        <w:tc>
          <w:tcPr>
            <w:tcW w:w="2100" w:type="dxa"/>
          </w:tcPr>
          <w:p w14:paraId="5FFCE876" w14:textId="1E8CF801" w:rsidR="00C836AB" w:rsidRPr="00F21155" w:rsidRDefault="00C836AB" w:rsidP="00C836AB">
            <w:pPr>
              <w:rPr>
                <w:sz w:val="20"/>
                <w:szCs w:val="20"/>
              </w:rPr>
            </w:pPr>
            <w:r w:rsidRPr="00C836AB">
              <w:rPr>
                <w:sz w:val="20"/>
                <w:szCs w:val="20"/>
              </w:rPr>
              <w:t>Jog Control</w:t>
            </w:r>
            <w:r>
              <w:rPr>
                <w:sz w:val="20"/>
                <w:szCs w:val="20"/>
              </w:rPr>
              <w:t>:  Commit Jog</w:t>
            </w:r>
          </w:p>
        </w:tc>
        <w:tc>
          <w:tcPr>
            <w:tcW w:w="1111" w:type="dxa"/>
          </w:tcPr>
          <w:p w14:paraId="046EDBE0" w14:textId="7CB84F8A" w:rsidR="00C836AB" w:rsidRPr="00F21155" w:rsidRDefault="00C836AB" w:rsidP="00C836AB">
            <w:pPr>
              <w:jc w:val="right"/>
              <w:rPr>
                <w:sz w:val="20"/>
                <w:szCs w:val="20"/>
              </w:rPr>
            </w:pPr>
            <w:r w:rsidRPr="00F21155">
              <w:rPr>
                <w:sz w:val="20"/>
                <w:szCs w:val="20"/>
              </w:rPr>
              <w:t>N/A</w:t>
            </w:r>
          </w:p>
        </w:tc>
        <w:tc>
          <w:tcPr>
            <w:tcW w:w="1148" w:type="dxa"/>
          </w:tcPr>
          <w:p w14:paraId="2BF5CE28" w14:textId="45D050A0" w:rsidR="00C836AB" w:rsidRPr="00F21155" w:rsidRDefault="00C836AB" w:rsidP="00C836AB">
            <w:pPr>
              <w:jc w:val="right"/>
              <w:rPr>
                <w:sz w:val="20"/>
                <w:szCs w:val="20"/>
              </w:rPr>
            </w:pPr>
            <w:r w:rsidRPr="00F21155">
              <w:rPr>
                <w:sz w:val="20"/>
                <w:szCs w:val="20"/>
              </w:rPr>
              <w:t>N/A</w:t>
            </w:r>
          </w:p>
        </w:tc>
        <w:tc>
          <w:tcPr>
            <w:tcW w:w="626" w:type="dxa"/>
          </w:tcPr>
          <w:p w14:paraId="0FF2ADB3" w14:textId="63B1EEC0" w:rsidR="00C836AB" w:rsidRPr="00F21155" w:rsidRDefault="00C836AB" w:rsidP="00C836AB">
            <w:pPr>
              <w:jc w:val="right"/>
              <w:rPr>
                <w:sz w:val="20"/>
                <w:szCs w:val="20"/>
              </w:rPr>
            </w:pPr>
            <w:r w:rsidRPr="00F21155">
              <w:rPr>
                <w:sz w:val="20"/>
                <w:szCs w:val="20"/>
              </w:rPr>
              <w:t>N/A</w:t>
            </w:r>
          </w:p>
        </w:tc>
        <w:tc>
          <w:tcPr>
            <w:tcW w:w="1438" w:type="dxa"/>
          </w:tcPr>
          <w:p w14:paraId="6BFE6558" w14:textId="2D1BB09E" w:rsidR="00C836AB" w:rsidRPr="00F21155" w:rsidRDefault="00C836AB" w:rsidP="00C836AB">
            <w:pPr>
              <w:jc w:val="center"/>
              <w:rPr>
                <w:sz w:val="20"/>
                <w:szCs w:val="20"/>
              </w:rPr>
            </w:pPr>
            <w:r w:rsidRPr="00F21155">
              <w:rPr>
                <w:sz w:val="20"/>
                <w:szCs w:val="20"/>
              </w:rPr>
              <w:t>N/A</w:t>
            </w:r>
          </w:p>
        </w:tc>
        <w:tc>
          <w:tcPr>
            <w:tcW w:w="1672" w:type="dxa"/>
          </w:tcPr>
          <w:p w14:paraId="1982DF73" w14:textId="57AE0C45" w:rsidR="00C836AB" w:rsidRPr="00F21155" w:rsidRDefault="00C836AB" w:rsidP="00C836AB">
            <w:pPr>
              <w:jc w:val="center"/>
              <w:rPr>
                <w:sz w:val="20"/>
                <w:szCs w:val="20"/>
              </w:rPr>
            </w:pPr>
            <w:r w:rsidRPr="00F21155">
              <w:rPr>
                <w:sz w:val="20"/>
                <w:szCs w:val="20"/>
              </w:rPr>
              <w:t>N/A</w:t>
            </w:r>
          </w:p>
        </w:tc>
        <w:tc>
          <w:tcPr>
            <w:tcW w:w="5580" w:type="dxa"/>
          </w:tcPr>
          <w:p w14:paraId="4CC309A1" w14:textId="75AB03DD" w:rsidR="00C836AB" w:rsidRPr="00F21155" w:rsidRDefault="00C836AB" w:rsidP="00C836AB">
            <w:pPr>
              <w:rPr>
                <w:sz w:val="20"/>
                <w:szCs w:val="20"/>
              </w:rPr>
            </w:pPr>
            <w:r>
              <w:rPr>
                <w:sz w:val="20"/>
                <w:szCs w:val="20"/>
              </w:rPr>
              <w:t>Pressing this button begins the Jog function on the needle valve motor.</w:t>
            </w:r>
          </w:p>
        </w:tc>
      </w:tr>
      <w:tr w:rsidR="00C836AB" w:rsidRPr="00F21155" w14:paraId="37073D54" w14:textId="77777777" w:rsidTr="000537FB">
        <w:trPr>
          <w:cantSplit/>
        </w:trPr>
        <w:tc>
          <w:tcPr>
            <w:tcW w:w="2100" w:type="dxa"/>
          </w:tcPr>
          <w:p w14:paraId="6152D7B1" w14:textId="339D3BEC" w:rsidR="00C836AB" w:rsidRPr="00F21155" w:rsidRDefault="00C836AB" w:rsidP="00C836AB">
            <w:pPr>
              <w:rPr>
                <w:sz w:val="20"/>
                <w:szCs w:val="20"/>
              </w:rPr>
            </w:pPr>
            <w:r w:rsidRPr="00C836AB">
              <w:rPr>
                <w:sz w:val="20"/>
                <w:szCs w:val="20"/>
              </w:rPr>
              <w:t>Query LIN Controller:</w:t>
            </w:r>
          </w:p>
        </w:tc>
        <w:tc>
          <w:tcPr>
            <w:tcW w:w="1111" w:type="dxa"/>
          </w:tcPr>
          <w:p w14:paraId="422991B2" w14:textId="16CAC3CF" w:rsidR="00C836AB" w:rsidRPr="00F21155" w:rsidRDefault="00C836AB" w:rsidP="00C836AB">
            <w:pPr>
              <w:jc w:val="right"/>
              <w:rPr>
                <w:sz w:val="20"/>
                <w:szCs w:val="20"/>
              </w:rPr>
            </w:pPr>
            <w:r w:rsidRPr="00F21155">
              <w:rPr>
                <w:sz w:val="20"/>
                <w:szCs w:val="20"/>
              </w:rPr>
              <w:t>N/A</w:t>
            </w:r>
          </w:p>
        </w:tc>
        <w:tc>
          <w:tcPr>
            <w:tcW w:w="1148" w:type="dxa"/>
          </w:tcPr>
          <w:p w14:paraId="4FC71ED2" w14:textId="7BC69F42" w:rsidR="00C836AB" w:rsidRPr="00F21155" w:rsidRDefault="00C836AB" w:rsidP="00C836AB">
            <w:pPr>
              <w:jc w:val="right"/>
              <w:rPr>
                <w:sz w:val="20"/>
                <w:szCs w:val="20"/>
              </w:rPr>
            </w:pPr>
            <w:r w:rsidRPr="00F21155">
              <w:rPr>
                <w:sz w:val="20"/>
                <w:szCs w:val="20"/>
              </w:rPr>
              <w:t>N/A</w:t>
            </w:r>
          </w:p>
        </w:tc>
        <w:tc>
          <w:tcPr>
            <w:tcW w:w="626" w:type="dxa"/>
          </w:tcPr>
          <w:p w14:paraId="24F6513B" w14:textId="0DD896A0" w:rsidR="00C836AB" w:rsidRPr="00F21155" w:rsidRDefault="00C836AB" w:rsidP="00C836AB">
            <w:pPr>
              <w:jc w:val="right"/>
              <w:rPr>
                <w:sz w:val="20"/>
                <w:szCs w:val="20"/>
              </w:rPr>
            </w:pPr>
            <w:r w:rsidRPr="00F21155">
              <w:rPr>
                <w:sz w:val="20"/>
                <w:szCs w:val="20"/>
              </w:rPr>
              <w:t>N/A</w:t>
            </w:r>
          </w:p>
        </w:tc>
        <w:tc>
          <w:tcPr>
            <w:tcW w:w="1438" w:type="dxa"/>
          </w:tcPr>
          <w:p w14:paraId="18971057" w14:textId="1A536D46" w:rsidR="00C836AB" w:rsidRPr="00F21155" w:rsidRDefault="00C836AB" w:rsidP="00C836AB">
            <w:pPr>
              <w:jc w:val="center"/>
              <w:rPr>
                <w:sz w:val="20"/>
                <w:szCs w:val="20"/>
              </w:rPr>
            </w:pPr>
            <w:r w:rsidRPr="00F21155">
              <w:rPr>
                <w:sz w:val="20"/>
                <w:szCs w:val="20"/>
              </w:rPr>
              <w:t>N/A</w:t>
            </w:r>
          </w:p>
        </w:tc>
        <w:tc>
          <w:tcPr>
            <w:tcW w:w="1672" w:type="dxa"/>
          </w:tcPr>
          <w:p w14:paraId="765A8D27" w14:textId="4B199A78" w:rsidR="00C836AB" w:rsidRPr="00F21155" w:rsidRDefault="00C836AB" w:rsidP="00C836AB">
            <w:pPr>
              <w:jc w:val="center"/>
              <w:rPr>
                <w:sz w:val="20"/>
                <w:szCs w:val="20"/>
              </w:rPr>
            </w:pPr>
            <w:r w:rsidRPr="00F21155">
              <w:rPr>
                <w:sz w:val="20"/>
                <w:szCs w:val="20"/>
              </w:rPr>
              <w:t>N/A</w:t>
            </w:r>
          </w:p>
        </w:tc>
        <w:tc>
          <w:tcPr>
            <w:tcW w:w="5580" w:type="dxa"/>
          </w:tcPr>
          <w:p w14:paraId="0AE6102D" w14:textId="281FA47E" w:rsidR="00C836AB" w:rsidRPr="00F21155" w:rsidRDefault="00C836AB" w:rsidP="00C836AB">
            <w:pPr>
              <w:rPr>
                <w:sz w:val="20"/>
                <w:szCs w:val="20"/>
              </w:rPr>
            </w:pPr>
            <w:r>
              <w:rPr>
                <w:sz w:val="20"/>
                <w:szCs w:val="20"/>
              </w:rPr>
              <w:t>Drop down selection of query calls to the needle valve motor controller.</w:t>
            </w:r>
          </w:p>
        </w:tc>
      </w:tr>
      <w:tr w:rsidR="00C836AB" w:rsidRPr="00F21155" w14:paraId="5BC92F8C" w14:textId="77777777" w:rsidTr="000537FB">
        <w:trPr>
          <w:cantSplit/>
        </w:trPr>
        <w:tc>
          <w:tcPr>
            <w:tcW w:w="2100" w:type="dxa"/>
          </w:tcPr>
          <w:p w14:paraId="660C6645" w14:textId="643F2CDE" w:rsidR="00C836AB" w:rsidRPr="00F21155" w:rsidRDefault="00C836AB" w:rsidP="00C836AB">
            <w:pPr>
              <w:rPr>
                <w:sz w:val="20"/>
                <w:szCs w:val="20"/>
              </w:rPr>
            </w:pPr>
            <w:r w:rsidRPr="00C836AB">
              <w:rPr>
                <w:sz w:val="20"/>
                <w:szCs w:val="20"/>
              </w:rPr>
              <w:t>LIN Query Response:</w:t>
            </w:r>
          </w:p>
        </w:tc>
        <w:tc>
          <w:tcPr>
            <w:tcW w:w="1111" w:type="dxa"/>
          </w:tcPr>
          <w:p w14:paraId="04BC5F34" w14:textId="49171E1D" w:rsidR="00C836AB" w:rsidRPr="00F21155" w:rsidRDefault="00C836AB" w:rsidP="00C836AB">
            <w:pPr>
              <w:jc w:val="right"/>
              <w:rPr>
                <w:sz w:val="20"/>
                <w:szCs w:val="20"/>
              </w:rPr>
            </w:pPr>
            <w:r w:rsidRPr="00F21155">
              <w:rPr>
                <w:sz w:val="20"/>
                <w:szCs w:val="20"/>
              </w:rPr>
              <w:t>N/A</w:t>
            </w:r>
          </w:p>
        </w:tc>
        <w:tc>
          <w:tcPr>
            <w:tcW w:w="1148" w:type="dxa"/>
          </w:tcPr>
          <w:p w14:paraId="499D0437" w14:textId="16EB1BE6" w:rsidR="00C836AB" w:rsidRPr="00F21155" w:rsidRDefault="00C836AB" w:rsidP="00C836AB">
            <w:pPr>
              <w:jc w:val="right"/>
              <w:rPr>
                <w:sz w:val="20"/>
                <w:szCs w:val="20"/>
              </w:rPr>
            </w:pPr>
            <w:r w:rsidRPr="00F21155">
              <w:rPr>
                <w:sz w:val="20"/>
                <w:szCs w:val="20"/>
              </w:rPr>
              <w:t>N/A</w:t>
            </w:r>
          </w:p>
        </w:tc>
        <w:tc>
          <w:tcPr>
            <w:tcW w:w="626" w:type="dxa"/>
          </w:tcPr>
          <w:p w14:paraId="27B77FE8" w14:textId="549A0678" w:rsidR="00C836AB" w:rsidRPr="00F21155" w:rsidRDefault="00C836AB" w:rsidP="00C836AB">
            <w:pPr>
              <w:jc w:val="right"/>
              <w:rPr>
                <w:sz w:val="20"/>
                <w:szCs w:val="20"/>
              </w:rPr>
            </w:pPr>
            <w:r w:rsidRPr="00F21155">
              <w:rPr>
                <w:sz w:val="20"/>
                <w:szCs w:val="20"/>
              </w:rPr>
              <w:t>N/A</w:t>
            </w:r>
          </w:p>
        </w:tc>
        <w:tc>
          <w:tcPr>
            <w:tcW w:w="1438" w:type="dxa"/>
          </w:tcPr>
          <w:p w14:paraId="45B2BD86" w14:textId="0D93E209" w:rsidR="00C836AB" w:rsidRPr="00F21155" w:rsidRDefault="00C836AB" w:rsidP="00C836AB">
            <w:pPr>
              <w:jc w:val="center"/>
              <w:rPr>
                <w:sz w:val="20"/>
                <w:szCs w:val="20"/>
              </w:rPr>
            </w:pPr>
            <w:r w:rsidRPr="00F21155">
              <w:rPr>
                <w:sz w:val="20"/>
                <w:szCs w:val="20"/>
              </w:rPr>
              <w:t>N/A</w:t>
            </w:r>
          </w:p>
        </w:tc>
        <w:tc>
          <w:tcPr>
            <w:tcW w:w="1672" w:type="dxa"/>
          </w:tcPr>
          <w:p w14:paraId="751D9A23" w14:textId="3047C603" w:rsidR="00C836AB" w:rsidRPr="00F21155" w:rsidRDefault="00C836AB" w:rsidP="00C836AB">
            <w:pPr>
              <w:jc w:val="center"/>
              <w:rPr>
                <w:sz w:val="20"/>
                <w:szCs w:val="20"/>
              </w:rPr>
            </w:pPr>
            <w:r w:rsidRPr="00F21155">
              <w:rPr>
                <w:sz w:val="20"/>
                <w:szCs w:val="20"/>
              </w:rPr>
              <w:t>N/A</w:t>
            </w:r>
          </w:p>
        </w:tc>
        <w:tc>
          <w:tcPr>
            <w:tcW w:w="5580" w:type="dxa"/>
          </w:tcPr>
          <w:p w14:paraId="0BAF3677" w14:textId="093A1E6D" w:rsidR="00C836AB" w:rsidRPr="00F21155" w:rsidRDefault="00C836AB" w:rsidP="00C836AB">
            <w:pPr>
              <w:rPr>
                <w:sz w:val="20"/>
                <w:szCs w:val="20"/>
              </w:rPr>
            </w:pPr>
            <w:r>
              <w:rPr>
                <w:sz w:val="20"/>
                <w:szCs w:val="20"/>
              </w:rPr>
              <w:t xml:space="preserve">Raw data response for the </w:t>
            </w:r>
            <w:r w:rsidRPr="00C836AB">
              <w:rPr>
                <w:sz w:val="20"/>
                <w:szCs w:val="20"/>
              </w:rPr>
              <w:t>Query LIN Controller:</w:t>
            </w:r>
            <w:r w:rsidR="0084458E">
              <w:rPr>
                <w:sz w:val="20"/>
                <w:szCs w:val="20"/>
              </w:rPr>
              <w:t xml:space="preserve"> command selected.</w:t>
            </w:r>
          </w:p>
        </w:tc>
      </w:tr>
    </w:tbl>
    <w:p w14:paraId="3F62767E" w14:textId="77777777" w:rsidR="003E3720" w:rsidRDefault="003E3720"/>
    <w:tbl>
      <w:tblPr>
        <w:tblStyle w:val="TableGrid"/>
        <w:tblW w:w="13675" w:type="dxa"/>
        <w:tblLayout w:type="fixed"/>
        <w:tblLook w:val="04A0" w:firstRow="1" w:lastRow="0" w:firstColumn="1" w:lastColumn="0" w:noHBand="0" w:noVBand="1"/>
      </w:tblPr>
      <w:tblGrid>
        <w:gridCol w:w="2074"/>
        <w:gridCol w:w="1126"/>
        <w:gridCol w:w="1148"/>
        <w:gridCol w:w="626"/>
        <w:gridCol w:w="1591"/>
        <w:gridCol w:w="1530"/>
        <w:gridCol w:w="5580"/>
      </w:tblGrid>
      <w:tr w:rsidR="00EA474C" w14:paraId="4D380063" w14:textId="77777777" w:rsidTr="000537FB">
        <w:trPr>
          <w:cantSplit/>
          <w:tblHeader/>
        </w:trPr>
        <w:tc>
          <w:tcPr>
            <w:tcW w:w="2074" w:type="dxa"/>
            <w:vAlign w:val="center"/>
          </w:tcPr>
          <w:p w14:paraId="3F6883D0" w14:textId="6455BCBF" w:rsidR="003E3720" w:rsidRPr="003E3720" w:rsidRDefault="003E3720" w:rsidP="00465560">
            <w:pPr>
              <w:jc w:val="center"/>
              <w:rPr>
                <w:b/>
              </w:rPr>
            </w:pPr>
            <w:r>
              <w:rPr>
                <w:b/>
              </w:rPr>
              <w:lastRenderedPageBreak/>
              <w:t>Auto Control</w:t>
            </w:r>
            <w:r w:rsidRPr="003E3720">
              <w:rPr>
                <w:b/>
              </w:rPr>
              <w:t xml:space="preserve"> Tab</w:t>
            </w:r>
          </w:p>
          <w:p w14:paraId="27958A58" w14:textId="77777777" w:rsidR="003E3720" w:rsidRPr="003E3720" w:rsidRDefault="003E3720" w:rsidP="00465560">
            <w:pPr>
              <w:jc w:val="center"/>
              <w:rPr>
                <w:b/>
              </w:rPr>
            </w:pPr>
            <w:r w:rsidRPr="003E3720">
              <w:rPr>
                <w:b/>
              </w:rPr>
              <w:t>Control Name</w:t>
            </w:r>
          </w:p>
        </w:tc>
        <w:tc>
          <w:tcPr>
            <w:tcW w:w="1126" w:type="dxa"/>
            <w:vAlign w:val="center"/>
          </w:tcPr>
          <w:p w14:paraId="2EE92C42" w14:textId="77777777" w:rsidR="003E3720" w:rsidRPr="003E3720" w:rsidRDefault="003E3720" w:rsidP="00465560">
            <w:pPr>
              <w:jc w:val="center"/>
              <w:rPr>
                <w:b/>
              </w:rPr>
            </w:pPr>
            <w:r w:rsidRPr="003E3720">
              <w:rPr>
                <w:b/>
              </w:rPr>
              <w:t>Minimum Limit</w:t>
            </w:r>
          </w:p>
        </w:tc>
        <w:tc>
          <w:tcPr>
            <w:tcW w:w="1148" w:type="dxa"/>
            <w:vAlign w:val="center"/>
          </w:tcPr>
          <w:p w14:paraId="4253B518" w14:textId="77777777" w:rsidR="003E3720" w:rsidRPr="003E3720" w:rsidRDefault="003E3720" w:rsidP="00465560">
            <w:pPr>
              <w:jc w:val="center"/>
              <w:rPr>
                <w:b/>
              </w:rPr>
            </w:pPr>
            <w:r w:rsidRPr="003E3720">
              <w:rPr>
                <w:b/>
              </w:rPr>
              <w:t>Maximum Limit</w:t>
            </w:r>
          </w:p>
        </w:tc>
        <w:tc>
          <w:tcPr>
            <w:tcW w:w="626" w:type="dxa"/>
            <w:vAlign w:val="center"/>
          </w:tcPr>
          <w:p w14:paraId="205740BF" w14:textId="77777777" w:rsidR="003E3720" w:rsidRPr="003E3720" w:rsidRDefault="003E3720" w:rsidP="00465560">
            <w:pPr>
              <w:jc w:val="center"/>
              <w:rPr>
                <w:b/>
              </w:rPr>
            </w:pPr>
            <w:r w:rsidRPr="003E3720">
              <w:rPr>
                <w:b/>
              </w:rPr>
              <w:t>Step</w:t>
            </w:r>
          </w:p>
        </w:tc>
        <w:tc>
          <w:tcPr>
            <w:tcW w:w="1591" w:type="dxa"/>
            <w:vAlign w:val="center"/>
          </w:tcPr>
          <w:p w14:paraId="4E5BAFDC" w14:textId="77777777" w:rsidR="003E3720" w:rsidRPr="003E3720" w:rsidRDefault="003E3720" w:rsidP="00465560">
            <w:pPr>
              <w:jc w:val="center"/>
              <w:rPr>
                <w:b/>
              </w:rPr>
            </w:pPr>
            <w:r w:rsidRPr="003E3720">
              <w:rPr>
                <w:b/>
              </w:rPr>
              <w:t>Default Value</w:t>
            </w:r>
          </w:p>
        </w:tc>
        <w:tc>
          <w:tcPr>
            <w:tcW w:w="1530" w:type="dxa"/>
            <w:vAlign w:val="center"/>
          </w:tcPr>
          <w:p w14:paraId="2E7667E9" w14:textId="77777777" w:rsidR="003E3720" w:rsidRPr="003E3720" w:rsidRDefault="003E3720" w:rsidP="00465560">
            <w:pPr>
              <w:jc w:val="center"/>
              <w:rPr>
                <w:b/>
              </w:rPr>
            </w:pPr>
            <w:r w:rsidRPr="003E3720">
              <w:rPr>
                <w:b/>
              </w:rPr>
              <w:t xml:space="preserve">Configuration File </w:t>
            </w:r>
            <w:proofErr w:type="spellStart"/>
            <w:r w:rsidRPr="003E3720">
              <w:rPr>
                <w:b/>
              </w:rPr>
              <w:t>Keyname</w:t>
            </w:r>
            <w:proofErr w:type="spellEnd"/>
          </w:p>
        </w:tc>
        <w:tc>
          <w:tcPr>
            <w:tcW w:w="5580" w:type="dxa"/>
            <w:vAlign w:val="center"/>
          </w:tcPr>
          <w:p w14:paraId="0F7D1915" w14:textId="77777777" w:rsidR="003E3720" w:rsidRPr="003E3720" w:rsidRDefault="003E3720" w:rsidP="00465560">
            <w:pPr>
              <w:jc w:val="center"/>
              <w:rPr>
                <w:b/>
              </w:rPr>
            </w:pPr>
            <w:r w:rsidRPr="003E3720">
              <w:rPr>
                <w:b/>
              </w:rPr>
              <w:t>Notes</w:t>
            </w:r>
          </w:p>
        </w:tc>
      </w:tr>
      <w:tr w:rsidR="00397E55" w:rsidRPr="00F21155" w14:paraId="50E8CD47" w14:textId="77777777" w:rsidTr="000537FB">
        <w:trPr>
          <w:cantSplit/>
        </w:trPr>
        <w:tc>
          <w:tcPr>
            <w:tcW w:w="2074" w:type="dxa"/>
          </w:tcPr>
          <w:p w14:paraId="7AF3C066" w14:textId="374F4B62" w:rsidR="00FF7E1D" w:rsidRPr="00F21155" w:rsidRDefault="00FF7E1D" w:rsidP="00FF7E1D">
            <w:pPr>
              <w:rPr>
                <w:sz w:val="20"/>
                <w:szCs w:val="20"/>
              </w:rPr>
            </w:pPr>
            <w:r w:rsidRPr="00FF7E1D">
              <w:rPr>
                <w:sz w:val="20"/>
                <w:szCs w:val="20"/>
              </w:rPr>
              <w:t>Table Selection</w:t>
            </w:r>
          </w:p>
        </w:tc>
        <w:tc>
          <w:tcPr>
            <w:tcW w:w="1126" w:type="dxa"/>
          </w:tcPr>
          <w:p w14:paraId="7428F326" w14:textId="19D83C78" w:rsidR="00FF7E1D" w:rsidRPr="00F21155" w:rsidRDefault="00FF7E1D" w:rsidP="00FF7E1D">
            <w:pPr>
              <w:jc w:val="right"/>
              <w:rPr>
                <w:sz w:val="20"/>
                <w:szCs w:val="20"/>
              </w:rPr>
            </w:pPr>
            <w:r w:rsidRPr="00F21155">
              <w:rPr>
                <w:sz w:val="20"/>
                <w:szCs w:val="20"/>
              </w:rPr>
              <w:t>N/A</w:t>
            </w:r>
          </w:p>
        </w:tc>
        <w:tc>
          <w:tcPr>
            <w:tcW w:w="1148" w:type="dxa"/>
          </w:tcPr>
          <w:p w14:paraId="620500CC" w14:textId="17948ED1" w:rsidR="00FF7E1D" w:rsidRPr="00F21155" w:rsidRDefault="00FF7E1D" w:rsidP="00FF7E1D">
            <w:pPr>
              <w:jc w:val="right"/>
              <w:rPr>
                <w:sz w:val="20"/>
                <w:szCs w:val="20"/>
              </w:rPr>
            </w:pPr>
            <w:r w:rsidRPr="00F21155">
              <w:rPr>
                <w:sz w:val="20"/>
                <w:szCs w:val="20"/>
              </w:rPr>
              <w:t>N/A</w:t>
            </w:r>
          </w:p>
        </w:tc>
        <w:tc>
          <w:tcPr>
            <w:tcW w:w="626" w:type="dxa"/>
          </w:tcPr>
          <w:p w14:paraId="74FC8605" w14:textId="3937A122" w:rsidR="00FF7E1D" w:rsidRPr="00F21155" w:rsidRDefault="00FF7E1D" w:rsidP="00FF7E1D">
            <w:pPr>
              <w:jc w:val="right"/>
              <w:rPr>
                <w:sz w:val="20"/>
                <w:szCs w:val="20"/>
              </w:rPr>
            </w:pPr>
            <w:r w:rsidRPr="00F21155">
              <w:rPr>
                <w:sz w:val="20"/>
                <w:szCs w:val="20"/>
              </w:rPr>
              <w:t>N/A</w:t>
            </w:r>
          </w:p>
        </w:tc>
        <w:tc>
          <w:tcPr>
            <w:tcW w:w="1591" w:type="dxa"/>
          </w:tcPr>
          <w:p w14:paraId="16AE6DF2" w14:textId="462358F4" w:rsidR="00FF7E1D" w:rsidRPr="00F21155" w:rsidRDefault="00FF7E1D" w:rsidP="00FF7E1D">
            <w:pPr>
              <w:jc w:val="right"/>
              <w:rPr>
                <w:sz w:val="20"/>
                <w:szCs w:val="20"/>
              </w:rPr>
            </w:pPr>
            <w:r>
              <w:rPr>
                <w:sz w:val="20"/>
                <w:szCs w:val="20"/>
              </w:rPr>
              <w:t>Auto Table</w:t>
            </w:r>
          </w:p>
        </w:tc>
        <w:tc>
          <w:tcPr>
            <w:tcW w:w="1530" w:type="dxa"/>
          </w:tcPr>
          <w:p w14:paraId="3CBCA7C5" w14:textId="47A4F282" w:rsidR="00FF7E1D" w:rsidRPr="00F21155" w:rsidRDefault="00FF7E1D" w:rsidP="00FF7E1D">
            <w:pPr>
              <w:rPr>
                <w:sz w:val="20"/>
                <w:szCs w:val="20"/>
              </w:rPr>
            </w:pPr>
            <w:r w:rsidRPr="00F21155">
              <w:rPr>
                <w:sz w:val="20"/>
                <w:szCs w:val="20"/>
              </w:rPr>
              <w:t>table selection</w:t>
            </w:r>
          </w:p>
        </w:tc>
        <w:tc>
          <w:tcPr>
            <w:tcW w:w="5580" w:type="dxa"/>
          </w:tcPr>
          <w:p w14:paraId="731DAADF" w14:textId="273BF127" w:rsidR="00A93253" w:rsidRDefault="00EA474C" w:rsidP="00FF7E1D">
            <w:pPr>
              <w:rPr>
                <w:sz w:val="20"/>
                <w:szCs w:val="20"/>
              </w:rPr>
            </w:pPr>
            <w:r>
              <w:rPr>
                <w:sz w:val="20"/>
                <w:szCs w:val="20"/>
              </w:rPr>
              <w:t xml:space="preserve">Drop down selection box </w:t>
            </w:r>
            <w:r w:rsidR="00AA5C93">
              <w:rPr>
                <w:sz w:val="20"/>
                <w:szCs w:val="20"/>
              </w:rPr>
              <w:t xml:space="preserve">providing the user the option of which parameters to use for calculating steps the PID loop output sets for controlling the needle valve motor.  If Auto Table is selected the program compares the temperature setpoint to the temperature measurement.   There are 3 conditions that determine which table </w:t>
            </w:r>
            <w:r w:rsidR="00D80533">
              <w:rPr>
                <w:sz w:val="20"/>
                <w:szCs w:val="20"/>
              </w:rPr>
              <w:t xml:space="preserve">parameters are used.  </w:t>
            </w:r>
          </w:p>
          <w:p w14:paraId="1ECD65BD" w14:textId="77777777" w:rsidR="00D80533" w:rsidRDefault="00D80533" w:rsidP="00FF7E1D">
            <w:pPr>
              <w:pStyle w:val="ListParagraph"/>
              <w:numPr>
                <w:ilvl w:val="0"/>
                <w:numId w:val="1"/>
              </w:numPr>
              <w:rPr>
                <w:sz w:val="20"/>
                <w:szCs w:val="20"/>
              </w:rPr>
            </w:pPr>
            <w:r>
              <w:rPr>
                <w:sz w:val="20"/>
                <w:szCs w:val="20"/>
              </w:rPr>
              <w:t xml:space="preserve">If the temperature is within the </w:t>
            </w:r>
            <w:r>
              <w:rPr>
                <w:b/>
                <w:sz w:val="20"/>
                <w:szCs w:val="20"/>
              </w:rPr>
              <w:t>Temperature Tolerance</w:t>
            </w:r>
            <w:r>
              <w:rPr>
                <w:sz w:val="20"/>
                <w:szCs w:val="20"/>
              </w:rPr>
              <w:t xml:space="preserve"> the Heating Table values are used.</w:t>
            </w:r>
          </w:p>
          <w:p w14:paraId="3DAC463A" w14:textId="74D45F4D" w:rsidR="00D80533" w:rsidRDefault="00AA5C93" w:rsidP="00FF7E1D">
            <w:pPr>
              <w:pStyle w:val="ListParagraph"/>
              <w:numPr>
                <w:ilvl w:val="0"/>
                <w:numId w:val="1"/>
              </w:numPr>
              <w:rPr>
                <w:sz w:val="20"/>
                <w:szCs w:val="20"/>
              </w:rPr>
            </w:pPr>
            <w:r w:rsidRPr="00D80533">
              <w:rPr>
                <w:sz w:val="20"/>
                <w:szCs w:val="20"/>
              </w:rPr>
              <w:t>If the setpoint is less than t</w:t>
            </w:r>
            <w:r w:rsidR="00D80533">
              <w:rPr>
                <w:sz w:val="20"/>
                <w:szCs w:val="20"/>
              </w:rPr>
              <w:t>he measurement the Cooling Table is used.</w:t>
            </w:r>
          </w:p>
          <w:p w14:paraId="2C7CF5A7" w14:textId="16D67DFE" w:rsidR="00FF7E1D" w:rsidRPr="00D80533" w:rsidRDefault="00AA5C93" w:rsidP="00FF7E1D">
            <w:pPr>
              <w:pStyle w:val="ListParagraph"/>
              <w:numPr>
                <w:ilvl w:val="0"/>
                <w:numId w:val="1"/>
              </w:numPr>
              <w:rPr>
                <w:sz w:val="20"/>
                <w:szCs w:val="20"/>
              </w:rPr>
            </w:pPr>
            <w:r w:rsidRPr="00D80533">
              <w:rPr>
                <w:sz w:val="20"/>
                <w:szCs w:val="20"/>
              </w:rPr>
              <w:t>If the setpoint is greater than the measurement the Heating Table is used.</w:t>
            </w:r>
          </w:p>
        </w:tc>
      </w:tr>
      <w:tr w:rsidR="00397E55" w:rsidRPr="00F21155" w14:paraId="5BAD9E76" w14:textId="77777777" w:rsidTr="000537FB">
        <w:trPr>
          <w:cantSplit/>
        </w:trPr>
        <w:tc>
          <w:tcPr>
            <w:tcW w:w="2074" w:type="dxa"/>
          </w:tcPr>
          <w:p w14:paraId="40FDE9C5" w14:textId="5B89A33B" w:rsidR="00FF7E1D" w:rsidRPr="00F21155" w:rsidRDefault="00FF7E1D" w:rsidP="00FF7E1D">
            <w:pPr>
              <w:rPr>
                <w:sz w:val="20"/>
                <w:szCs w:val="20"/>
              </w:rPr>
            </w:pPr>
            <w:r w:rsidRPr="00FF7E1D">
              <w:rPr>
                <w:sz w:val="20"/>
                <w:szCs w:val="20"/>
              </w:rPr>
              <w:t>Cooling Table</w:t>
            </w:r>
            <w:r>
              <w:rPr>
                <w:sz w:val="20"/>
                <w:szCs w:val="20"/>
              </w:rPr>
              <w:t xml:space="preserve">: </w:t>
            </w:r>
            <w:r w:rsidRPr="00FF7E1D">
              <w:rPr>
                <w:sz w:val="20"/>
                <w:szCs w:val="20"/>
              </w:rPr>
              <w:t>Lakeshore</w:t>
            </w:r>
            <w:r w:rsidRPr="00807ADB">
              <w:rPr>
                <w:sz w:val="20"/>
                <w:szCs w:val="20"/>
              </w:rPr>
              <w:t xml:space="preserve"> Setpoint</w:t>
            </w:r>
          </w:p>
        </w:tc>
        <w:tc>
          <w:tcPr>
            <w:tcW w:w="1126" w:type="dxa"/>
          </w:tcPr>
          <w:p w14:paraId="67FDF8CA" w14:textId="4A47FDDA" w:rsidR="00FF7E1D" w:rsidRPr="00F21155" w:rsidRDefault="00FF7E1D" w:rsidP="00FF7E1D">
            <w:pPr>
              <w:jc w:val="right"/>
              <w:rPr>
                <w:sz w:val="20"/>
                <w:szCs w:val="20"/>
              </w:rPr>
            </w:pPr>
            <w:r>
              <w:rPr>
                <w:sz w:val="20"/>
                <w:szCs w:val="20"/>
              </w:rPr>
              <w:t>0</w:t>
            </w:r>
          </w:p>
        </w:tc>
        <w:tc>
          <w:tcPr>
            <w:tcW w:w="1148" w:type="dxa"/>
          </w:tcPr>
          <w:p w14:paraId="153E4F80" w14:textId="6697AF5D" w:rsidR="00FF7E1D" w:rsidRPr="00F21155" w:rsidRDefault="00FF7E1D" w:rsidP="00FF7E1D">
            <w:pPr>
              <w:jc w:val="right"/>
              <w:rPr>
                <w:sz w:val="20"/>
                <w:szCs w:val="20"/>
              </w:rPr>
            </w:pPr>
            <w:r>
              <w:rPr>
                <w:sz w:val="20"/>
                <w:szCs w:val="20"/>
              </w:rPr>
              <w:t>Inf</w:t>
            </w:r>
          </w:p>
        </w:tc>
        <w:tc>
          <w:tcPr>
            <w:tcW w:w="626" w:type="dxa"/>
          </w:tcPr>
          <w:p w14:paraId="127CAD7B" w14:textId="642F641D" w:rsidR="00FF7E1D" w:rsidRPr="00F21155" w:rsidRDefault="00FF7E1D" w:rsidP="00FF7E1D">
            <w:pPr>
              <w:jc w:val="right"/>
              <w:rPr>
                <w:sz w:val="20"/>
                <w:szCs w:val="20"/>
              </w:rPr>
            </w:pPr>
            <w:r>
              <w:rPr>
                <w:sz w:val="20"/>
                <w:szCs w:val="20"/>
              </w:rPr>
              <w:t>1</w:t>
            </w:r>
          </w:p>
        </w:tc>
        <w:tc>
          <w:tcPr>
            <w:tcW w:w="1591" w:type="dxa"/>
          </w:tcPr>
          <w:p w14:paraId="54180234" w14:textId="1CC132AD" w:rsidR="00FF7E1D" w:rsidRPr="00F21155" w:rsidRDefault="00FF7E1D" w:rsidP="00FF7E1D">
            <w:pPr>
              <w:jc w:val="right"/>
              <w:rPr>
                <w:sz w:val="20"/>
                <w:szCs w:val="20"/>
              </w:rPr>
            </w:pPr>
            <w:r>
              <w:rPr>
                <w:sz w:val="20"/>
                <w:szCs w:val="20"/>
              </w:rPr>
              <w:t>[0,3,10,1000]</w:t>
            </w:r>
          </w:p>
        </w:tc>
        <w:tc>
          <w:tcPr>
            <w:tcW w:w="1530" w:type="dxa"/>
          </w:tcPr>
          <w:p w14:paraId="38195969" w14:textId="56C94A28" w:rsidR="00FF7E1D" w:rsidRPr="00F21155" w:rsidRDefault="00FF7E1D" w:rsidP="00FF7E1D">
            <w:pPr>
              <w:rPr>
                <w:sz w:val="20"/>
                <w:szCs w:val="20"/>
              </w:rPr>
            </w:pPr>
            <w:r w:rsidRPr="00F21155">
              <w:rPr>
                <w:sz w:val="20"/>
                <w:szCs w:val="20"/>
              </w:rPr>
              <w:t>cooling setpoint</w:t>
            </w:r>
          </w:p>
        </w:tc>
        <w:tc>
          <w:tcPr>
            <w:tcW w:w="5580" w:type="dxa"/>
          </w:tcPr>
          <w:p w14:paraId="3F87E6CA" w14:textId="43A9AE95" w:rsidR="00FF7E1D" w:rsidRPr="00F21155" w:rsidRDefault="00704C1A" w:rsidP="00FF7E1D">
            <w:pPr>
              <w:rPr>
                <w:sz w:val="20"/>
                <w:szCs w:val="20"/>
              </w:rPr>
            </w:pPr>
            <w:r>
              <w:rPr>
                <w:sz w:val="20"/>
                <w:szCs w:val="20"/>
              </w:rPr>
              <w:t xml:space="preserve">Threshold steps in temperature used to determine the </w:t>
            </w:r>
            <w:r w:rsidR="00807ADB">
              <w:rPr>
                <w:sz w:val="20"/>
                <w:szCs w:val="20"/>
              </w:rPr>
              <w:t xml:space="preserve">target pressure listed in the </w:t>
            </w:r>
            <w:r w:rsidR="00807ADB" w:rsidRPr="00FF7E1D">
              <w:rPr>
                <w:sz w:val="20"/>
                <w:szCs w:val="20"/>
              </w:rPr>
              <w:t>Cooling Table</w:t>
            </w:r>
            <w:r w:rsidR="00807ADB">
              <w:rPr>
                <w:sz w:val="20"/>
                <w:szCs w:val="20"/>
              </w:rPr>
              <w:t>: Flow Setpoint list.  This list is saved in the configuration file in tab ordered values, i.e. 0,3,10,1000.</w:t>
            </w:r>
          </w:p>
        </w:tc>
      </w:tr>
      <w:tr w:rsidR="00397E55" w:rsidRPr="00F21155" w14:paraId="3BF3DE7A" w14:textId="77777777" w:rsidTr="000537FB">
        <w:trPr>
          <w:cantSplit/>
        </w:trPr>
        <w:tc>
          <w:tcPr>
            <w:tcW w:w="2074" w:type="dxa"/>
          </w:tcPr>
          <w:p w14:paraId="382B4F2F" w14:textId="762471F6" w:rsidR="00807ADB" w:rsidRPr="00F21155" w:rsidRDefault="00807ADB" w:rsidP="00807ADB">
            <w:pPr>
              <w:rPr>
                <w:sz w:val="20"/>
                <w:szCs w:val="20"/>
              </w:rPr>
            </w:pPr>
            <w:r w:rsidRPr="00FF7E1D">
              <w:rPr>
                <w:sz w:val="20"/>
                <w:szCs w:val="20"/>
              </w:rPr>
              <w:t>Cooling Table</w:t>
            </w:r>
            <w:r>
              <w:rPr>
                <w:sz w:val="20"/>
                <w:szCs w:val="20"/>
              </w:rPr>
              <w:t xml:space="preserve">:  </w:t>
            </w:r>
            <w:r w:rsidR="00C16AD6">
              <w:rPr>
                <w:sz w:val="20"/>
                <w:szCs w:val="20"/>
              </w:rPr>
              <w:t xml:space="preserve">Pressure </w:t>
            </w:r>
            <w:r>
              <w:rPr>
                <w:sz w:val="20"/>
                <w:szCs w:val="20"/>
              </w:rPr>
              <w:t>Setpoint</w:t>
            </w:r>
          </w:p>
        </w:tc>
        <w:tc>
          <w:tcPr>
            <w:tcW w:w="1126" w:type="dxa"/>
          </w:tcPr>
          <w:p w14:paraId="70897D29" w14:textId="63A3E293" w:rsidR="00807ADB" w:rsidRPr="00F21155" w:rsidRDefault="00807ADB" w:rsidP="00807ADB">
            <w:pPr>
              <w:jc w:val="right"/>
              <w:rPr>
                <w:sz w:val="20"/>
                <w:szCs w:val="20"/>
              </w:rPr>
            </w:pPr>
            <w:r>
              <w:rPr>
                <w:sz w:val="20"/>
                <w:szCs w:val="20"/>
              </w:rPr>
              <w:t>0</w:t>
            </w:r>
          </w:p>
        </w:tc>
        <w:tc>
          <w:tcPr>
            <w:tcW w:w="1148" w:type="dxa"/>
          </w:tcPr>
          <w:p w14:paraId="65938BD9" w14:textId="21381E3C" w:rsidR="00807ADB" w:rsidRPr="00F21155" w:rsidRDefault="00807ADB" w:rsidP="00807ADB">
            <w:pPr>
              <w:jc w:val="right"/>
              <w:rPr>
                <w:sz w:val="20"/>
                <w:szCs w:val="20"/>
              </w:rPr>
            </w:pPr>
            <w:r>
              <w:rPr>
                <w:sz w:val="20"/>
                <w:szCs w:val="20"/>
              </w:rPr>
              <w:t>Inf</w:t>
            </w:r>
          </w:p>
        </w:tc>
        <w:tc>
          <w:tcPr>
            <w:tcW w:w="626" w:type="dxa"/>
          </w:tcPr>
          <w:p w14:paraId="6868EAB5" w14:textId="1711E8E4" w:rsidR="00807ADB" w:rsidRPr="00F21155" w:rsidRDefault="00807ADB" w:rsidP="00807ADB">
            <w:pPr>
              <w:jc w:val="right"/>
              <w:rPr>
                <w:sz w:val="20"/>
                <w:szCs w:val="20"/>
              </w:rPr>
            </w:pPr>
            <w:r>
              <w:rPr>
                <w:sz w:val="20"/>
                <w:szCs w:val="20"/>
              </w:rPr>
              <w:t>0.5</w:t>
            </w:r>
          </w:p>
        </w:tc>
        <w:tc>
          <w:tcPr>
            <w:tcW w:w="1591" w:type="dxa"/>
          </w:tcPr>
          <w:p w14:paraId="1C010AA8" w14:textId="56639FBB" w:rsidR="00807ADB" w:rsidRPr="00F21155" w:rsidRDefault="00807ADB" w:rsidP="00807ADB">
            <w:pPr>
              <w:jc w:val="right"/>
              <w:rPr>
                <w:sz w:val="20"/>
                <w:szCs w:val="20"/>
              </w:rPr>
            </w:pPr>
            <w:r>
              <w:rPr>
                <w:sz w:val="20"/>
                <w:szCs w:val="20"/>
              </w:rPr>
              <w:t>[4,8,20]</w:t>
            </w:r>
          </w:p>
        </w:tc>
        <w:tc>
          <w:tcPr>
            <w:tcW w:w="1530" w:type="dxa"/>
          </w:tcPr>
          <w:p w14:paraId="6F028DE5" w14:textId="5ED23685" w:rsidR="00807ADB" w:rsidRPr="00F21155" w:rsidRDefault="00807ADB" w:rsidP="00807ADB">
            <w:pPr>
              <w:rPr>
                <w:sz w:val="20"/>
                <w:szCs w:val="20"/>
              </w:rPr>
            </w:pPr>
            <w:r w:rsidRPr="00F21155">
              <w:rPr>
                <w:sz w:val="20"/>
                <w:szCs w:val="20"/>
              </w:rPr>
              <w:t xml:space="preserve">cooling </w:t>
            </w:r>
            <w:r w:rsidR="00EC5B7B">
              <w:rPr>
                <w:sz w:val="20"/>
                <w:szCs w:val="20"/>
              </w:rPr>
              <w:t>pressure</w:t>
            </w:r>
          </w:p>
        </w:tc>
        <w:tc>
          <w:tcPr>
            <w:tcW w:w="5580" w:type="dxa"/>
          </w:tcPr>
          <w:p w14:paraId="500A733D" w14:textId="1216F6FE" w:rsidR="00807ADB" w:rsidRPr="00F21155" w:rsidRDefault="00807ADB" w:rsidP="00796AC9">
            <w:pPr>
              <w:rPr>
                <w:sz w:val="20"/>
                <w:szCs w:val="20"/>
              </w:rPr>
            </w:pPr>
            <w:r>
              <w:rPr>
                <w:sz w:val="20"/>
                <w:szCs w:val="20"/>
              </w:rPr>
              <w:t xml:space="preserve">Target pressure values </w:t>
            </w:r>
            <w:r w:rsidR="00796AC9">
              <w:rPr>
                <w:sz w:val="20"/>
                <w:szCs w:val="20"/>
              </w:rPr>
              <w:t xml:space="preserve">when the Cooling Table is in use.  The target pressure is determined </w:t>
            </w:r>
            <w:r>
              <w:rPr>
                <w:sz w:val="20"/>
                <w:szCs w:val="20"/>
              </w:rPr>
              <w:t xml:space="preserve">by </w:t>
            </w:r>
            <w:r w:rsidR="00796AC9">
              <w:rPr>
                <w:sz w:val="20"/>
                <w:szCs w:val="20"/>
              </w:rPr>
              <w:t xml:space="preserve">searching the range in which the </w:t>
            </w:r>
            <w:r w:rsidR="00796AC9" w:rsidRPr="00F21155">
              <w:rPr>
                <w:sz w:val="20"/>
                <w:szCs w:val="20"/>
              </w:rPr>
              <w:t>Lakeshore Setpoint Alias</w:t>
            </w:r>
            <w:r w:rsidR="00796AC9">
              <w:rPr>
                <w:sz w:val="20"/>
                <w:szCs w:val="20"/>
              </w:rPr>
              <w:t xml:space="preserve"> value</w:t>
            </w:r>
            <w:r w:rsidR="00796AC9" w:rsidRPr="00FF7E1D">
              <w:rPr>
                <w:sz w:val="20"/>
                <w:szCs w:val="20"/>
              </w:rPr>
              <w:t xml:space="preserve"> </w:t>
            </w:r>
            <w:r w:rsidR="00796AC9">
              <w:rPr>
                <w:sz w:val="20"/>
                <w:szCs w:val="20"/>
              </w:rPr>
              <w:t xml:space="preserve">falls within the </w:t>
            </w:r>
            <w:r w:rsidR="00796AC9" w:rsidRPr="00FF7E1D">
              <w:rPr>
                <w:sz w:val="20"/>
                <w:szCs w:val="20"/>
              </w:rPr>
              <w:t>Cooling Table</w:t>
            </w:r>
            <w:r w:rsidR="00796AC9">
              <w:rPr>
                <w:sz w:val="20"/>
                <w:szCs w:val="20"/>
              </w:rPr>
              <w:t xml:space="preserve">: </w:t>
            </w:r>
            <w:r w:rsidR="00796AC9" w:rsidRPr="00FF7E1D">
              <w:rPr>
                <w:sz w:val="20"/>
                <w:szCs w:val="20"/>
              </w:rPr>
              <w:t>Lakeshore</w:t>
            </w:r>
            <w:r w:rsidR="00796AC9" w:rsidRPr="00807ADB">
              <w:rPr>
                <w:sz w:val="20"/>
                <w:szCs w:val="20"/>
              </w:rPr>
              <w:t xml:space="preserve"> Setpoint</w:t>
            </w:r>
            <w:r w:rsidR="00796AC9">
              <w:rPr>
                <w:sz w:val="20"/>
                <w:szCs w:val="20"/>
              </w:rPr>
              <w:t xml:space="preserve"> list.  </w:t>
            </w:r>
            <w:r>
              <w:rPr>
                <w:sz w:val="20"/>
                <w:szCs w:val="20"/>
              </w:rPr>
              <w:t>This list is saved in the configuration file in tab ordered values, i.e. 4,8,20.</w:t>
            </w:r>
          </w:p>
        </w:tc>
      </w:tr>
      <w:tr w:rsidR="00397E55" w:rsidRPr="00F21155" w14:paraId="72C61F67" w14:textId="77777777" w:rsidTr="000537FB">
        <w:trPr>
          <w:cantSplit/>
        </w:trPr>
        <w:tc>
          <w:tcPr>
            <w:tcW w:w="2074" w:type="dxa"/>
          </w:tcPr>
          <w:p w14:paraId="28F5BC8F" w14:textId="7DA07871" w:rsidR="00796AC9" w:rsidRPr="00F21155" w:rsidRDefault="00796AC9" w:rsidP="00796AC9">
            <w:pPr>
              <w:rPr>
                <w:sz w:val="20"/>
                <w:szCs w:val="20"/>
              </w:rPr>
            </w:pPr>
            <w:r>
              <w:rPr>
                <w:sz w:val="20"/>
                <w:szCs w:val="20"/>
              </w:rPr>
              <w:t>Heating</w:t>
            </w:r>
            <w:r w:rsidRPr="00FF7E1D">
              <w:rPr>
                <w:sz w:val="20"/>
                <w:szCs w:val="20"/>
              </w:rPr>
              <w:t xml:space="preserve"> Table</w:t>
            </w:r>
            <w:r>
              <w:rPr>
                <w:sz w:val="20"/>
                <w:szCs w:val="20"/>
              </w:rPr>
              <w:t xml:space="preserve">: </w:t>
            </w:r>
            <w:r w:rsidRPr="00FF7E1D">
              <w:rPr>
                <w:sz w:val="20"/>
                <w:szCs w:val="20"/>
              </w:rPr>
              <w:t>Lakeshore</w:t>
            </w:r>
            <w:r w:rsidRPr="00807ADB">
              <w:rPr>
                <w:sz w:val="20"/>
                <w:szCs w:val="20"/>
              </w:rPr>
              <w:t xml:space="preserve"> Setpoint</w:t>
            </w:r>
          </w:p>
        </w:tc>
        <w:tc>
          <w:tcPr>
            <w:tcW w:w="1126" w:type="dxa"/>
          </w:tcPr>
          <w:p w14:paraId="764F8134" w14:textId="511A5ED2" w:rsidR="00796AC9" w:rsidRPr="00F21155" w:rsidRDefault="00796AC9" w:rsidP="00796AC9">
            <w:pPr>
              <w:jc w:val="right"/>
              <w:rPr>
                <w:sz w:val="20"/>
                <w:szCs w:val="20"/>
              </w:rPr>
            </w:pPr>
            <w:r>
              <w:rPr>
                <w:sz w:val="20"/>
                <w:szCs w:val="20"/>
              </w:rPr>
              <w:t>0</w:t>
            </w:r>
          </w:p>
        </w:tc>
        <w:tc>
          <w:tcPr>
            <w:tcW w:w="1148" w:type="dxa"/>
          </w:tcPr>
          <w:p w14:paraId="631C9E20" w14:textId="7BB487B6" w:rsidR="00796AC9" w:rsidRPr="00F21155" w:rsidRDefault="00796AC9" w:rsidP="00796AC9">
            <w:pPr>
              <w:jc w:val="right"/>
              <w:rPr>
                <w:sz w:val="20"/>
                <w:szCs w:val="20"/>
              </w:rPr>
            </w:pPr>
            <w:r>
              <w:rPr>
                <w:sz w:val="20"/>
                <w:szCs w:val="20"/>
              </w:rPr>
              <w:t>Inf</w:t>
            </w:r>
          </w:p>
        </w:tc>
        <w:tc>
          <w:tcPr>
            <w:tcW w:w="626" w:type="dxa"/>
          </w:tcPr>
          <w:p w14:paraId="5BEB23BD" w14:textId="0FB7E632" w:rsidR="00796AC9" w:rsidRPr="00F21155" w:rsidRDefault="00796AC9" w:rsidP="00796AC9">
            <w:pPr>
              <w:jc w:val="right"/>
              <w:rPr>
                <w:sz w:val="20"/>
                <w:szCs w:val="20"/>
              </w:rPr>
            </w:pPr>
            <w:r>
              <w:rPr>
                <w:sz w:val="20"/>
                <w:szCs w:val="20"/>
              </w:rPr>
              <w:t>1</w:t>
            </w:r>
          </w:p>
        </w:tc>
        <w:tc>
          <w:tcPr>
            <w:tcW w:w="1591" w:type="dxa"/>
          </w:tcPr>
          <w:p w14:paraId="66C6FC00" w14:textId="3041B123" w:rsidR="00796AC9" w:rsidRPr="00F21155" w:rsidRDefault="00796AC9" w:rsidP="00796AC9">
            <w:pPr>
              <w:jc w:val="right"/>
              <w:rPr>
                <w:sz w:val="20"/>
                <w:szCs w:val="20"/>
              </w:rPr>
            </w:pPr>
            <w:r>
              <w:rPr>
                <w:sz w:val="20"/>
                <w:szCs w:val="20"/>
              </w:rPr>
              <w:t>[0,50,100,1000]</w:t>
            </w:r>
          </w:p>
        </w:tc>
        <w:tc>
          <w:tcPr>
            <w:tcW w:w="1530" w:type="dxa"/>
          </w:tcPr>
          <w:p w14:paraId="7ABE6CE1" w14:textId="4E4BF2C5" w:rsidR="00796AC9" w:rsidRPr="00F21155" w:rsidRDefault="00796AC9" w:rsidP="00796AC9">
            <w:pPr>
              <w:rPr>
                <w:sz w:val="20"/>
                <w:szCs w:val="20"/>
              </w:rPr>
            </w:pPr>
            <w:r w:rsidRPr="00F21155">
              <w:rPr>
                <w:sz w:val="20"/>
                <w:szCs w:val="20"/>
              </w:rPr>
              <w:t>heating setpoint</w:t>
            </w:r>
          </w:p>
        </w:tc>
        <w:tc>
          <w:tcPr>
            <w:tcW w:w="5580" w:type="dxa"/>
          </w:tcPr>
          <w:p w14:paraId="7663EE9E" w14:textId="5BDAF721" w:rsidR="00796AC9" w:rsidRPr="00F21155" w:rsidRDefault="00796AC9" w:rsidP="00796AC9">
            <w:pPr>
              <w:rPr>
                <w:sz w:val="20"/>
                <w:szCs w:val="20"/>
              </w:rPr>
            </w:pPr>
            <w:r>
              <w:rPr>
                <w:sz w:val="20"/>
                <w:szCs w:val="20"/>
              </w:rPr>
              <w:t xml:space="preserve">Threshold steps in temperature used to determine the target pressure listed in the Heating </w:t>
            </w:r>
            <w:r w:rsidRPr="00FF7E1D">
              <w:rPr>
                <w:sz w:val="20"/>
                <w:szCs w:val="20"/>
              </w:rPr>
              <w:t>Table</w:t>
            </w:r>
            <w:r>
              <w:rPr>
                <w:sz w:val="20"/>
                <w:szCs w:val="20"/>
              </w:rPr>
              <w:t>: Flow Setpoint list.  This list is saved in the configuration file in tab ordered values, i.e. 0,50,100,1000.</w:t>
            </w:r>
          </w:p>
        </w:tc>
      </w:tr>
      <w:tr w:rsidR="00397E55" w:rsidRPr="00F21155" w14:paraId="7BBB709B" w14:textId="77777777" w:rsidTr="000537FB">
        <w:trPr>
          <w:cantSplit/>
        </w:trPr>
        <w:tc>
          <w:tcPr>
            <w:tcW w:w="2074" w:type="dxa"/>
          </w:tcPr>
          <w:p w14:paraId="430D40D3" w14:textId="30CB67A3" w:rsidR="00796AC9" w:rsidRPr="00F21155" w:rsidRDefault="00796AC9" w:rsidP="00796AC9">
            <w:pPr>
              <w:rPr>
                <w:sz w:val="20"/>
                <w:szCs w:val="20"/>
              </w:rPr>
            </w:pPr>
            <w:r>
              <w:rPr>
                <w:sz w:val="20"/>
                <w:szCs w:val="20"/>
              </w:rPr>
              <w:t>Heating</w:t>
            </w:r>
            <w:r w:rsidRPr="00FF7E1D">
              <w:rPr>
                <w:sz w:val="20"/>
                <w:szCs w:val="20"/>
              </w:rPr>
              <w:t xml:space="preserve"> Table</w:t>
            </w:r>
            <w:r>
              <w:rPr>
                <w:sz w:val="20"/>
                <w:szCs w:val="20"/>
              </w:rPr>
              <w:t xml:space="preserve">:  </w:t>
            </w:r>
            <w:r w:rsidR="00C16AD6">
              <w:rPr>
                <w:sz w:val="20"/>
                <w:szCs w:val="20"/>
              </w:rPr>
              <w:t>Pressure</w:t>
            </w:r>
            <w:r>
              <w:rPr>
                <w:sz w:val="20"/>
                <w:szCs w:val="20"/>
              </w:rPr>
              <w:t xml:space="preserve"> Setpoint</w:t>
            </w:r>
          </w:p>
        </w:tc>
        <w:tc>
          <w:tcPr>
            <w:tcW w:w="1126" w:type="dxa"/>
          </w:tcPr>
          <w:p w14:paraId="6E7CBEB5" w14:textId="4CC46493" w:rsidR="00796AC9" w:rsidRPr="00F21155" w:rsidRDefault="00796AC9" w:rsidP="00796AC9">
            <w:pPr>
              <w:jc w:val="right"/>
              <w:rPr>
                <w:sz w:val="20"/>
                <w:szCs w:val="20"/>
              </w:rPr>
            </w:pPr>
            <w:r>
              <w:rPr>
                <w:sz w:val="20"/>
                <w:szCs w:val="20"/>
              </w:rPr>
              <w:t>0</w:t>
            </w:r>
          </w:p>
        </w:tc>
        <w:tc>
          <w:tcPr>
            <w:tcW w:w="1148" w:type="dxa"/>
          </w:tcPr>
          <w:p w14:paraId="42AD20B6" w14:textId="25534235" w:rsidR="00796AC9" w:rsidRPr="00F21155" w:rsidRDefault="00796AC9" w:rsidP="00796AC9">
            <w:pPr>
              <w:jc w:val="right"/>
              <w:rPr>
                <w:sz w:val="20"/>
                <w:szCs w:val="20"/>
              </w:rPr>
            </w:pPr>
            <w:r>
              <w:rPr>
                <w:sz w:val="20"/>
                <w:szCs w:val="20"/>
              </w:rPr>
              <w:t>Inf</w:t>
            </w:r>
          </w:p>
        </w:tc>
        <w:tc>
          <w:tcPr>
            <w:tcW w:w="626" w:type="dxa"/>
          </w:tcPr>
          <w:p w14:paraId="06CCC2CF" w14:textId="1D06D1C6" w:rsidR="00796AC9" w:rsidRPr="00F21155" w:rsidRDefault="00796AC9" w:rsidP="00796AC9">
            <w:pPr>
              <w:jc w:val="right"/>
              <w:rPr>
                <w:sz w:val="20"/>
                <w:szCs w:val="20"/>
              </w:rPr>
            </w:pPr>
            <w:r>
              <w:rPr>
                <w:sz w:val="20"/>
                <w:szCs w:val="20"/>
              </w:rPr>
              <w:t>0.5</w:t>
            </w:r>
          </w:p>
        </w:tc>
        <w:tc>
          <w:tcPr>
            <w:tcW w:w="1591" w:type="dxa"/>
          </w:tcPr>
          <w:p w14:paraId="785A26C2" w14:textId="29A7E813" w:rsidR="00796AC9" w:rsidRPr="00F21155" w:rsidRDefault="00796AC9" w:rsidP="00796AC9">
            <w:pPr>
              <w:jc w:val="right"/>
              <w:rPr>
                <w:sz w:val="20"/>
                <w:szCs w:val="20"/>
              </w:rPr>
            </w:pPr>
            <w:r>
              <w:rPr>
                <w:sz w:val="20"/>
                <w:szCs w:val="20"/>
              </w:rPr>
              <w:t>[4,2,1]</w:t>
            </w:r>
          </w:p>
        </w:tc>
        <w:tc>
          <w:tcPr>
            <w:tcW w:w="1530" w:type="dxa"/>
          </w:tcPr>
          <w:p w14:paraId="358DDD15" w14:textId="6B45A19B" w:rsidR="00796AC9" w:rsidRPr="00F21155" w:rsidRDefault="00796AC9" w:rsidP="00796AC9">
            <w:pPr>
              <w:rPr>
                <w:sz w:val="20"/>
                <w:szCs w:val="20"/>
              </w:rPr>
            </w:pPr>
            <w:r w:rsidRPr="00F21155">
              <w:rPr>
                <w:sz w:val="20"/>
                <w:szCs w:val="20"/>
              </w:rPr>
              <w:t xml:space="preserve">heating </w:t>
            </w:r>
            <w:r w:rsidR="00EC5B7B">
              <w:rPr>
                <w:sz w:val="20"/>
                <w:szCs w:val="20"/>
              </w:rPr>
              <w:t>pressure</w:t>
            </w:r>
          </w:p>
        </w:tc>
        <w:tc>
          <w:tcPr>
            <w:tcW w:w="5580" w:type="dxa"/>
          </w:tcPr>
          <w:p w14:paraId="1E674B2B" w14:textId="691A6EC0" w:rsidR="00796AC9" w:rsidRPr="00F21155" w:rsidRDefault="00796AC9" w:rsidP="00796AC9">
            <w:pPr>
              <w:rPr>
                <w:sz w:val="20"/>
                <w:szCs w:val="20"/>
              </w:rPr>
            </w:pPr>
            <w:r>
              <w:rPr>
                <w:sz w:val="20"/>
                <w:szCs w:val="20"/>
              </w:rPr>
              <w:t xml:space="preserve">Target pressure values when the Heating Table is in use.  The target pressure is determined by searching the range in which the </w:t>
            </w:r>
            <w:r w:rsidRPr="00F21155">
              <w:rPr>
                <w:sz w:val="20"/>
                <w:szCs w:val="20"/>
              </w:rPr>
              <w:t>Lakeshore Setpoint Alias</w:t>
            </w:r>
            <w:r>
              <w:rPr>
                <w:sz w:val="20"/>
                <w:szCs w:val="20"/>
              </w:rPr>
              <w:t xml:space="preserve"> value</w:t>
            </w:r>
            <w:r w:rsidRPr="00FF7E1D">
              <w:rPr>
                <w:sz w:val="20"/>
                <w:szCs w:val="20"/>
              </w:rPr>
              <w:t xml:space="preserve"> </w:t>
            </w:r>
            <w:r>
              <w:rPr>
                <w:sz w:val="20"/>
                <w:szCs w:val="20"/>
              </w:rPr>
              <w:t>falls within the Heating</w:t>
            </w:r>
            <w:r w:rsidRPr="00FF7E1D">
              <w:rPr>
                <w:sz w:val="20"/>
                <w:szCs w:val="20"/>
              </w:rPr>
              <w:t xml:space="preserve"> Table</w:t>
            </w:r>
            <w:r>
              <w:rPr>
                <w:sz w:val="20"/>
                <w:szCs w:val="20"/>
              </w:rPr>
              <w:t xml:space="preserve">: </w:t>
            </w:r>
            <w:r w:rsidRPr="00FF7E1D">
              <w:rPr>
                <w:sz w:val="20"/>
                <w:szCs w:val="20"/>
              </w:rPr>
              <w:t>Lakeshore</w:t>
            </w:r>
            <w:r w:rsidRPr="00807ADB">
              <w:rPr>
                <w:sz w:val="20"/>
                <w:szCs w:val="20"/>
              </w:rPr>
              <w:t xml:space="preserve"> Setpoint</w:t>
            </w:r>
            <w:r>
              <w:rPr>
                <w:sz w:val="20"/>
                <w:szCs w:val="20"/>
              </w:rPr>
              <w:t xml:space="preserve"> list.  This list is saved in the configuration file in tab ordered values, i.e. 4,2,1.</w:t>
            </w:r>
          </w:p>
        </w:tc>
      </w:tr>
      <w:tr w:rsidR="00397E55" w:rsidRPr="00F21155" w14:paraId="63E7391A" w14:textId="77777777" w:rsidTr="000537FB">
        <w:trPr>
          <w:cantSplit/>
        </w:trPr>
        <w:tc>
          <w:tcPr>
            <w:tcW w:w="2074" w:type="dxa"/>
          </w:tcPr>
          <w:p w14:paraId="1205C8BF" w14:textId="59DAF332" w:rsidR="00796AC9" w:rsidRPr="00F21155" w:rsidRDefault="00397E55" w:rsidP="00796AC9">
            <w:pPr>
              <w:rPr>
                <w:sz w:val="20"/>
                <w:szCs w:val="20"/>
              </w:rPr>
            </w:pPr>
            <w:r>
              <w:rPr>
                <w:sz w:val="20"/>
                <w:szCs w:val="20"/>
              </w:rPr>
              <w:t>Manual</w:t>
            </w:r>
            <w:r w:rsidR="00016AF9" w:rsidRPr="00016AF9">
              <w:rPr>
                <w:sz w:val="20"/>
                <w:szCs w:val="20"/>
              </w:rPr>
              <w:t xml:space="preserve"> Table</w:t>
            </w:r>
            <w:r w:rsidR="00016AF9">
              <w:rPr>
                <w:sz w:val="20"/>
                <w:szCs w:val="20"/>
              </w:rPr>
              <w:t xml:space="preserve">:  </w:t>
            </w:r>
            <w:r>
              <w:rPr>
                <w:sz w:val="20"/>
                <w:szCs w:val="20"/>
              </w:rPr>
              <w:t>Pressure</w:t>
            </w:r>
            <w:r w:rsidRPr="00016AF9">
              <w:rPr>
                <w:sz w:val="20"/>
                <w:szCs w:val="20"/>
              </w:rPr>
              <w:t xml:space="preserve"> </w:t>
            </w:r>
            <w:r w:rsidR="00016AF9" w:rsidRPr="00016AF9">
              <w:rPr>
                <w:sz w:val="20"/>
                <w:szCs w:val="20"/>
              </w:rPr>
              <w:t>Setpoint</w:t>
            </w:r>
          </w:p>
        </w:tc>
        <w:tc>
          <w:tcPr>
            <w:tcW w:w="1126" w:type="dxa"/>
          </w:tcPr>
          <w:p w14:paraId="02F2F493" w14:textId="76879A54" w:rsidR="00796AC9" w:rsidRPr="00F21155" w:rsidRDefault="00016AF9" w:rsidP="00796AC9">
            <w:pPr>
              <w:jc w:val="right"/>
              <w:rPr>
                <w:sz w:val="20"/>
                <w:szCs w:val="20"/>
              </w:rPr>
            </w:pPr>
            <w:r>
              <w:rPr>
                <w:sz w:val="20"/>
                <w:szCs w:val="20"/>
              </w:rPr>
              <w:t>0</w:t>
            </w:r>
          </w:p>
        </w:tc>
        <w:tc>
          <w:tcPr>
            <w:tcW w:w="1148" w:type="dxa"/>
          </w:tcPr>
          <w:p w14:paraId="3D9D4CD2" w14:textId="60B07042" w:rsidR="00796AC9" w:rsidRPr="00F21155" w:rsidRDefault="00016AF9" w:rsidP="00796AC9">
            <w:pPr>
              <w:jc w:val="right"/>
              <w:rPr>
                <w:sz w:val="20"/>
                <w:szCs w:val="20"/>
              </w:rPr>
            </w:pPr>
            <w:r>
              <w:rPr>
                <w:sz w:val="20"/>
                <w:szCs w:val="20"/>
              </w:rPr>
              <w:t>Inf</w:t>
            </w:r>
          </w:p>
        </w:tc>
        <w:tc>
          <w:tcPr>
            <w:tcW w:w="626" w:type="dxa"/>
          </w:tcPr>
          <w:p w14:paraId="5698EE94" w14:textId="36F735D3" w:rsidR="00796AC9" w:rsidRPr="00F21155" w:rsidRDefault="00016AF9" w:rsidP="00796AC9">
            <w:pPr>
              <w:jc w:val="right"/>
              <w:rPr>
                <w:sz w:val="20"/>
                <w:szCs w:val="20"/>
              </w:rPr>
            </w:pPr>
            <w:r>
              <w:rPr>
                <w:sz w:val="20"/>
                <w:szCs w:val="20"/>
              </w:rPr>
              <w:t>0.1</w:t>
            </w:r>
          </w:p>
        </w:tc>
        <w:tc>
          <w:tcPr>
            <w:tcW w:w="1591" w:type="dxa"/>
          </w:tcPr>
          <w:p w14:paraId="44058FE3" w14:textId="41F837F9" w:rsidR="00796AC9" w:rsidRPr="00F21155" w:rsidRDefault="00016AF9" w:rsidP="00796AC9">
            <w:pPr>
              <w:jc w:val="right"/>
              <w:rPr>
                <w:sz w:val="20"/>
                <w:szCs w:val="20"/>
              </w:rPr>
            </w:pPr>
            <w:r>
              <w:rPr>
                <w:sz w:val="20"/>
                <w:szCs w:val="20"/>
              </w:rPr>
              <w:t>1.0</w:t>
            </w:r>
          </w:p>
        </w:tc>
        <w:tc>
          <w:tcPr>
            <w:tcW w:w="1530" w:type="dxa"/>
          </w:tcPr>
          <w:p w14:paraId="246DD56D" w14:textId="1F1EF61B" w:rsidR="00796AC9" w:rsidRPr="00F21155" w:rsidRDefault="00397E55" w:rsidP="00796AC9">
            <w:pPr>
              <w:rPr>
                <w:sz w:val="20"/>
                <w:szCs w:val="20"/>
              </w:rPr>
            </w:pPr>
            <w:r>
              <w:rPr>
                <w:sz w:val="20"/>
                <w:szCs w:val="20"/>
              </w:rPr>
              <w:t>manual</w:t>
            </w:r>
            <w:r w:rsidR="00796AC9" w:rsidRPr="00F21155">
              <w:rPr>
                <w:sz w:val="20"/>
                <w:szCs w:val="20"/>
              </w:rPr>
              <w:t xml:space="preserve"> </w:t>
            </w:r>
            <w:r w:rsidR="0056334F">
              <w:rPr>
                <w:sz w:val="20"/>
                <w:szCs w:val="20"/>
              </w:rPr>
              <w:t>pressure</w:t>
            </w:r>
            <w:r w:rsidR="00796AC9" w:rsidRPr="00F21155">
              <w:rPr>
                <w:sz w:val="20"/>
                <w:szCs w:val="20"/>
              </w:rPr>
              <w:t xml:space="preserve"> </w:t>
            </w:r>
            <w:proofErr w:type="spellStart"/>
            <w:r w:rsidR="00796AC9" w:rsidRPr="00F21155">
              <w:rPr>
                <w:sz w:val="20"/>
                <w:szCs w:val="20"/>
              </w:rPr>
              <w:t>sp</w:t>
            </w:r>
            <w:proofErr w:type="spellEnd"/>
          </w:p>
        </w:tc>
        <w:tc>
          <w:tcPr>
            <w:tcW w:w="5580" w:type="dxa"/>
          </w:tcPr>
          <w:p w14:paraId="24A187E6" w14:textId="646FABA0" w:rsidR="00796AC9" w:rsidRPr="00F21155" w:rsidRDefault="00016AF9" w:rsidP="00796AC9">
            <w:pPr>
              <w:rPr>
                <w:sz w:val="20"/>
                <w:szCs w:val="20"/>
              </w:rPr>
            </w:pPr>
            <w:r>
              <w:rPr>
                <w:sz w:val="20"/>
                <w:szCs w:val="20"/>
              </w:rPr>
              <w:t xml:space="preserve">When </w:t>
            </w:r>
            <w:r w:rsidR="00397E55">
              <w:rPr>
                <w:sz w:val="20"/>
                <w:szCs w:val="20"/>
              </w:rPr>
              <w:t>Manual</w:t>
            </w:r>
            <w:r>
              <w:rPr>
                <w:sz w:val="20"/>
                <w:szCs w:val="20"/>
              </w:rPr>
              <w:t xml:space="preserve"> Table is selected in the Table Selection drop down this value is used as the target pressure.</w:t>
            </w:r>
          </w:p>
        </w:tc>
      </w:tr>
      <w:tr w:rsidR="00397E55" w:rsidRPr="00F21155" w14:paraId="665A672F" w14:textId="77777777" w:rsidTr="000537FB">
        <w:trPr>
          <w:cantSplit/>
        </w:trPr>
        <w:tc>
          <w:tcPr>
            <w:tcW w:w="2074" w:type="dxa"/>
          </w:tcPr>
          <w:p w14:paraId="56390017" w14:textId="24C4C886" w:rsidR="00796AC9" w:rsidRPr="00F21155" w:rsidRDefault="0048792C" w:rsidP="00796AC9">
            <w:pPr>
              <w:rPr>
                <w:sz w:val="20"/>
                <w:szCs w:val="20"/>
              </w:rPr>
            </w:pPr>
            <w:r>
              <w:rPr>
                <w:sz w:val="20"/>
                <w:szCs w:val="20"/>
              </w:rPr>
              <w:t>Manual</w:t>
            </w:r>
            <w:r w:rsidRPr="00016AF9">
              <w:rPr>
                <w:sz w:val="20"/>
                <w:szCs w:val="20"/>
              </w:rPr>
              <w:t xml:space="preserve"> Table</w:t>
            </w:r>
            <w:r>
              <w:rPr>
                <w:sz w:val="20"/>
                <w:szCs w:val="20"/>
              </w:rPr>
              <w:t>:  Step Increments</w:t>
            </w:r>
          </w:p>
        </w:tc>
        <w:tc>
          <w:tcPr>
            <w:tcW w:w="1126" w:type="dxa"/>
          </w:tcPr>
          <w:p w14:paraId="63C55303" w14:textId="2C4D8D14" w:rsidR="00796AC9" w:rsidRPr="00F21155" w:rsidRDefault="0048792C" w:rsidP="00796AC9">
            <w:pPr>
              <w:jc w:val="right"/>
              <w:rPr>
                <w:sz w:val="20"/>
                <w:szCs w:val="20"/>
              </w:rPr>
            </w:pPr>
            <w:r>
              <w:rPr>
                <w:sz w:val="20"/>
                <w:szCs w:val="20"/>
              </w:rPr>
              <w:t>1</w:t>
            </w:r>
          </w:p>
        </w:tc>
        <w:tc>
          <w:tcPr>
            <w:tcW w:w="1148" w:type="dxa"/>
          </w:tcPr>
          <w:p w14:paraId="240E8012" w14:textId="4B31B3C9" w:rsidR="00796AC9" w:rsidRPr="00F21155" w:rsidRDefault="0048792C" w:rsidP="00796AC9">
            <w:pPr>
              <w:jc w:val="right"/>
              <w:rPr>
                <w:sz w:val="20"/>
                <w:szCs w:val="20"/>
              </w:rPr>
            </w:pPr>
            <w:r>
              <w:rPr>
                <w:sz w:val="20"/>
                <w:szCs w:val="20"/>
              </w:rPr>
              <w:t>1000</w:t>
            </w:r>
          </w:p>
        </w:tc>
        <w:tc>
          <w:tcPr>
            <w:tcW w:w="626" w:type="dxa"/>
          </w:tcPr>
          <w:p w14:paraId="5B53EE2E" w14:textId="4CCB0BFF" w:rsidR="00796AC9" w:rsidRPr="00F21155" w:rsidRDefault="0048792C" w:rsidP="00796AC9">
            <w:pPr>
              <w:jc w:val="right"/>
              <w:rPr>
                <w:sz w:val="20"/>
                <w:szCs w:val="20"/>
              </w:rPr>
            </w:pPr>
            <w:r>
              <w:rPr>
                <w:sz w:val="20"/>
                <w:szCs w:val="20"/>
              </w:rPr>
              <w:t>1</w:t>
            </w:r>
          </w:p>
        </w:tc>
        <w:tc>
          <w:tcPr>
            <w:tcW w:w="1591" w:type="dxa"/>
          </w:tcPr>
          <w:p w14:paraId="3DE54B07" w14:textId="249817A5" w:rsidR="00796AC9" w:rsidRPr="00F21155" w:rsidRDefault="0048792C" w:rsidP="00796AC9">
            <w:pPr>
              <w:jc w:val="right"/>
              <w:rPr>
                <w:sz w:val="20"/>
                <w:szCs w:val="20"/>
              </w:rPr>
            </w:pPr>
            <w:r>
              <w:rPr>
                <w:sz w:val="20"/>
                <w:szCs w:val="20"/>
              </w:rPr>
              <w:t>5</w:t>
            </w:r>
          </w:p>
        </w:tc>
        <w:tc>
          <w:tcPr>
            <w:tcW w:w="1530" w:type="dxa"/>
          </w:tcPr>
          <w:p w14:paraId="207C3019" w14:textId="46A91C9D" w:rsidR="00796AC9" w:rsidRPr="00F21155" w:rsidRDefault="00397E55" w:rsidP="00796AC9">
            <w:pPr>
              <w:rPr>
                <w:sz w:val="20"/>
                <w:szCs w:val="20"/>
              </w:rPr>
            </w:pPr>
            <w:r>
              <w:rPr>
                <w:sz w:val="20"/>
                <w:szCs w:val="20"/>
              </w:rPr>
              <w:t>manual</w:t>
            </w:r>
            <w:r w:rsidR="00796AC9" w:rsidRPr="00F21155">
              <w:rPr>
                <w:sz w:val="20"/>
                <w:szCs w:val="20"/>
              </w:rPr>
              <w:t xml:space="preserve"> step</w:t>
            </w:r>
          </w:p>
        </w:tc>
        <w:tc>
          <w:tcPr>
            <w:tcW w:w="5580" w:type="dxa"/>
          </w:tcPr>
          <w:p w14:paraId="574DFFC7" w14:textId="50486FEF" w:rsidR="00796AC9" w:rsidRPr="00F21155" w:rsidRDefault="00DB78EA" w:rsidP="00796AC9">
            <w:pPr>
              <w:rPr>
                <w:sz w:val="20"/>
                <w:szCs w:val="20"/>
              </w:rPr>
            </w:pPr>
            <w:r>
              <w:rPr>
                <w:sz w:val="20"/>
                <w:szCs w:val="20"/>
              </w:rPr>
              <w:t xml:space="preserve">Jog steps to use </w:t>
            </w:r>
            <w:r w:rsidR="00AF5A30">
              <w:rPr>
                <w:sz w:val="20"/>
                <w:szCs w:val="20"/>
              </w:rPr>
              <w:t>in either the Open or Close direction when using the Manual Table.</w:t>
            </w:r>
          </w:p>
        </w:tc>
      </w:tr>
      <w:tr w:rsidR="004174A0" w:rsidRPr="00F21155" w14:paraId="059B7010" w14:textId="77777777" w:rsidTr="000537FB">
        <w:trPr>
          <w:cantSplit/>
        </w:trPr>
        <w:tc>
          <w:tcPr>
            <w:tcW w:w="2074" w:type="dxa"/>
          </w:tcPr>
          <w:p w14:paraId="15C7FC04" w14:textId="77777777" w:rsidR="004174A0" w:rsidRDefault="004174A0" w:rsidP="004174A0">
            <w:pPr>
              <w:rPr>
                <w:sz w:val="20"/>
                <w:szCs w:val="20"/>
              </w:rPr>
            </w:pPr>
            <w:r w:rsidRPr="00AF5A30">
              <w:rPr>
                <w:sz w:val="20"/>
                <w:szCs w:val="20"/>
              </w:rPr>
              <w:lastRenderedPageBreak/>
              <w:t>PID Controls</w:t>
            </w:r>
            <w:r>
              <w:rPr>
                <w:sz w:val="20"/>
                <w:szCs w:val="20"/>
              </w:rPr>
              <w:t>:</w:t>
            </w:r>
          </w:p>
          <w:p w14:paraId="01541CB0" w14:textId="77777777" w:rsidR="004174A0" w:rsidRDefault="004174A0" w:rsidP="004174A0">
            <w:pPr>
              <w:rPr>
                <w:sz w:val="20"/>
                <w:szCs w:val="20"/>
              </w:rPr>
            </w:pPr>
            <w:r>
              <w:rPr>
                <w:sz w:val="20"/>
                <w:szCs w:val="20"/>
              </w:rPr>
              <w:t>P</w:t>
            </w:r>
          </w:p>
          <w:p w14:paraId="0C876240" w14:textId="77777777" w:rsidR="004174A0" w:rsidRDefault="004174A0" w:rsidP="004174A0">
            <w:pPr>
              <w:rPr>
                <w:sz w:val="20"/>
                <w:szCs w:val="20"/>
              </w:rPr>
            </w:pPr>
            <w:r>
              <w:rPr>
                <w:sz w:val="20"/>
                <w:szCs w:val="20"/>
              </w:rPr>
              <w:t>I</w:t>
            </w:r>
          </w:p>
          <w:p w14:paraId="63941DDD" w14:textId="77777777" w:rsidR="004174A0" w:rsidRDefault="004174A0" w:rsidP="004174A0">
            <w:pPr>
              <w:rPr>
                <w:sz w:val="20"/>
                <w:szCs w:val="20"/>
              </w:rPr>
            </w:pPr>
            <w:r>
              <w:rPr>
                <w:sz w:val="20"/>
                <w:szCs w:val="20"/>
              </w:rPr>
              <w:t>D</w:t>
            </w:r>
          </w:p>
          <w:p w14:paraId="1B2FC7CE" w14:textId="11731E87" w:rsidR="004174A0" w:rsidRPr="00F21155" w:rsidRDefault="004174A0" w:rsidP="004174A0">
            <w:pPr>
              <w:rPr>
                <w:sz w:val="20"/>
                <w:szCs w:val="20"/>
              </w:rPr>
            </w:pPr>
            <w:r>
              <w:rPr>
                <w:sz w:val="20"/>
                <w:szCs w:val="20"/>
              </w:rPr>
              <w:t>PID Enabled</w:t>
            </w:r>
            <w:r w:rsidR="00E02A0F">
              <w:rPr>
                <w:sz w:val="20"/>
                <w:szCs w:val="20"/>
              </w:rPr>
              <w:t xml:space="preserve"> (Hidden)</w:t>
            </w:r>
          </w:p>
        </w:tc>
        <w:tc>
          <w:tcPr>
            <w:tcW w:w="1126" w:type="dxa"/>
          </w:tcPr>
          <w:p w14:paraId="6D771427" w14:textId="77777777" w:rsidR="004174A0" w:rsidRDefault="004174A0" w:rsidP="004174A0">
            <w:pPr>
              <w:jc w:val="right"/>
              <w:rPr>
                <w:sz w:val="20"/>
                <w:szCs w:val="20"/>
              </w:rPr>
            </w:pPr>
          </w:p>
          <w:p w14:paraId="6A8F3740" w14:textId="77777777" w:rsidR="004174A0" w:rsidRDefault="004174A0" w:rsidP="004174A0">
            <w:pPr>
              <w:jc w:val="right"/>
              <w:rPr>
                <w:sz w:val="20"/>
                <w:szCs w:val="20"/>
              </w:rPr>
            </w:pPr>
            <w:r>
              <w:rPr>
                <w:sz w:val="20"/>
                <w:szCs w:val="20"/>
              </w:rPr>
              <w:t>0</w:t>
            </w:r>
          </w:p>
          <w:p w14:paraId="72458E87" w14:textId="77777777" w:rsidR="004174A0" w:rsidRDefault="004174A0" w:rsidP="004174A0">
            <w:pPr>
              <w:jc w:val="right"/>
              <w:rPr>
                <w:sz w:val="20"/>
                <w:szCs w:val="20"/>
              </w:rPr>
            </w:pPr>
            <w:r>
              <w:rPr>
                <w:sz w:val="20"/>
                <w:szCs w:val="20"/>
              </w:rPr>
              <w:t>0</w:t>
            </w:r>
          </w:p>
          <w:p w14:paraId="3B590344" w14:textId="77777777" w:rsidR="004174A0" w:rsidRDefault="004174A0" w:rsidP="004174A0">
            <w:pPr>
              <w:jc w:val="right"/>
              <w:rPr>
                <w:sz w:val="20"/>
                <w:szCs w:val="20"/>
              </w:rPr>
            </w:pPr>
            <w:r>
              <w:rPr>
                <w:sz w:val="20"/>
                <w:szCs w:val="20"/>
              </w:rPr>
              <w:t>-1.00</w:t>
            </w:r>
          </w:p>
          <w:p w14:paraId="1310DD17" w14:textId="72041560" w:rsidR="004174A0" w:rsidRPr="00F21155" w:rsidRDefault="004174A0" w:rsidP="004174A0">
            <w:pPr>
              <w:jc w:val="right"/>
              <w:rPr>
                <w:sz w:val="20"/>
                <w:szCs w:val="20"/>
              </w:rPr>
            </w:pPr>
            <w:r>
              <w:rPr>
                <w:sz w:val="20"/>
                <w:szCs w:val="20"/>
              </w:rPr>
              <w:t>False</w:t>
            </w:r>
          </w:p>
        </w:tc>
        <w:tc>
          <w:tcPr>
            <w:tcW w:w="1148" w:type="dxa"/>
          </w:tcPr>
          <w:p w14:paraId="6139CEBC" w14:textId="77777777" w:rsidR="004174A0" w:rsidRDefault="004174A0" w:rsidP="004174A0">
            <w:pPr>
              <w:jc w:val="right"/>
              <w:rPr>
                <w:sz w:val="20"/>
                <w:szCs w:val="20"/>
              </w:rPr>
            </w:pPr>
          </w:p>
          <w:p w14:paraId="2E3233C6" w14:textId="77777777" w:rsidR="004174A0" w:rsidRDefault="004174A0" w:rsidP="004174A0">
            <w:pPr>
              <w:jc w:val="right"/>
              <w:rPr>
                <w:sz w:val="20"/>
                <w:szCs w:val="20"/>
              </w:rPr>
            </w:pPr>
            <w:r>
              <w:rPr>
                <w:sz w:val="20"/>
                <w:szCs w:val="20"/>
              </w:rPr>
              <w:t>Inf</w:t>
            </w:r>
          </w:p>
          <w:p w14:paraId="1081DD63" w14:textId="77777777" w:rsidR="004174A0" w:rsidRDefault="004174A0" w:rsidP="004174A0">
            <w:pPr>
              <w:jc w:val="right"/>
              <w:rPr>
                <w:sz w:val="20"/>
                <w:szCs w:val="20"/>
              </w:rPr>
            </w:pPr>
            <w:r>
              <w:rPr>
                <w:sz w:val="20"/>
                <w:szCs w:val="20"/>
              </w:rPr>
              <w:t>Inf</w:t>
            </w:r>
          </w:p>
          <w:p w14:paraId="3414B6EF" w14:textId="77777777" w:rsidR="004174A0" w:rsidRDefault="004174A0" w:rsidP="004174A0">
            <w:pPr>
              <w:jc w:val="right"/>
              <w:rPr>
                <w:sz w:val="20"/>
                <w:szCs w:val="20"/>
              </w:rPr>
            </w:pPr>
            <w:r>
              <w:rPr>
                <w:sz w:val="20"/>
                <w:szCs w:val="20"/>
              </w:rPr>
              <w:t>Inf</w:t>
            </w:r>
          </w:p>
          <w:p w14:paraId="08FE7820" w14:textId="36F76101" w:rsidR="004174A0" w:rsidRPr="00F21155" w:rsidRDefault="004174A0" w:rsidP="004174A0">
            <w:pPr>
              <w:jc w:val="right"/>
              <w:rPr>
                <w:sz w:val="20"/>
                <w:szCs w:val="20"/>
              </w:rPr>
            </w:pPr>
            <w:r>
              <w:rPr>
                <w:sz w:val="20"/>
                <w:szCs w:val="20"/>
              </w:rPr>
              <w:t>True</w:t>
            </w:r>
          </w:p>
        </w:tc>
        <w:tc>
          <w:tcPr>
            <w:tcW w:w="626" w:type="dxa"/>
          </w:tcPr>
          <w:p w14:paraId="5ABCF3D0" w14:textId="77777777" w:rsidR="004174A0" w:rsidRDefault="004174A0" w:rsidP="004174A0">
            <w:pPr>
              <w:jc w:val="right"/>
              <w:rPr>
                <w:sz w:val="20"/>
                <w:szCs w:val="20"/>
              </w:rPr>
            </w:pPr>
          </w:p>
          <w:p w14:paraId="2D925760" w14:textId="77777777" w:rsidR="004174A0" w:rsidRDefault="004174A0" w:rsidP="004174A0">
            <w:pPr>
              <w:jc w:val="right"/>
              <w:rPr>
                <w:sz w:val="20"/>
                <w:szCs w:val="20"/>
              </w:rPr>
            </w:pPr>
            <w:r>
              <w:rPr>
                <w:sz w:val="20"/>
                <w:szCs w:val="20"/>
              </w:rPr>
              <w:t>0.01</w:t>
            </w:r>
          </w:p>
          <w:p w14:paraId="461A3EC6" w14:textId="77777777" w:rsidR="004174A0" w:rsidRDefault="004174A0" w:rsidP="004174A0">
            <w:pPr>
              <w:jc w:val="right"/>
              <w:rPr>
                <w:sz w:val="20"/>
                <w:szCs w:val="20"/>
              </w:rPr>
            </w:pPr>
            <w:r>
              <w:rPr>
                <w:sz w:val="20"/>
                <w:szCs w:val="20"/>
              </w:rPr>
              <w:t>0.01</w:t>
            </w:r>
          </w:p>
          <w:p w14:paraId="25532304" w14:textId="32AE5785" w:rsidR="004174A0" w:rsidRPr="00F21155" w:rsidRDefault="004174A0" w:rsidP="004174A0">
            <w:pPr>
              <w:jc w:val="right"/>
              <w:rPr>
                <w:sz w:val="20"/>
                <w:szCs w:val="20"/>
              </w:rPr>
            </w:pPr>
            <w:r>
              <w:rPr>
                <w:sz w:val="20"/>
                <w:szCs w:val="20"/>
              </w:rPr>
              <w:t>0.01</w:t>
            </w:r>
          </w:p>
        </w:tc>
        <w:tc>
          <w:tcPr>
            <w:tcW w:w="1591" w:type="dxa"/>
          </w:tcPr>
          <w:p w14:paraId="1BD06182" w14:textId="77777777" w:rsidR="004174A0" w:rsidRDefault="004174A0" w:rsidP="004174A0">
            <w:pPr>
              <w:jc w:val="right"/>
              <w:rPr>
                <w:sz w:val="20"/>
                <w:szCs w:val="20"/>
              </w:rPr>
            </w:pPr>
          </w:p>
          <w:p w14:paraId="2E516186" w14:textId="77777777" w:rsidR="004174A0" w:rsidRDefault="004174A0" w:rsidP="004174A0">
            <w:pPr>
              <w:jc w:val="right"/>
              <w:rPr>
                <w:sz w:val="20"/>
                <w:szCs w:val="20"/>
              </w:rPr>
            </w:pPr>
            <w:r>
              <w:rPr>
                <w:sz w:val="20"/>
                <w:szCs w:val="20"/>
              </w:rPr>
              <w:t>15.00</w:t>
            </w:r>
          </w:p>
          <w:p w14:paraId="4A2FEB59" w14:textId="77777777" w:rsidR="004174A0" w:rsidRDefault="004174A0" w:rsidP="004174A0">
            <w:pPr>
              <w:jc w:val="right"/>
              <w:rPr>
                <w:sz w:val="20"/>
                <w:szCs w:val="20"/>
              </w:rPr>
            </w:pPr>
            <w:r>
              <w:rPr>
                <w:sz w:val="20"/>
                <w:szCs w:val="20"/>
              </w:rPr>
              <w:t>5.00</w:t>
            </w:r>
          </w:p>
          <w:p w14:paraId="56787F20" w14:textId="77777777" w:rsidR="004174A0" w:rsidRDefault="004174A0" w:rsidP="004174A0">
            <w:pPr>
              <w:jc w:val="right"/>
              <w:rPr>
                <w:sz w:val="20"/>
                <w:szCs w:val="20"/>
              </w:rPr>
            </w:pPr>
            <w:r>
              <w:rPr>
                <w:sz w:val="20"/>
                <w:szCs w:val="20"/>
              </w:rPr>
              <w:t>1.00</w:t>
            </w:r>
          </w:p>
          <w:p w14:paraId="01731D8F" w14:textId="4EA249AF" w:rsidR="004174A0" w:rsidRPr="00F21155" w:rsidRDefault="004174A0" w:rsidP="004174A0">
            <w:pPr>
              <w:jc w:val="right"/>
              <w:rPr>
                <w:sz w:val="20"/>
                <w:szCs w:val="20"/>
              </w:rPr>
            </w:pPr>
            <w:r>
              <w:rPr>
                <w:sz w:val="20"/>
                <w:szCs w:val="20"/>
              </w:rPr>
              <w:t>True</w:t>
            </w:r>
          </w:p>
        </w:tc>
        <w:tc>
          <w:tcPr>
            <w:tcW w:w="1530" w:type="dxa"/>
          </w:tcPr>
          <w:p w14:paraId="3841A6E7" w14:textId="52715C73" w:rsidR="004174A0" w:rsidRPr="00F21155" w:rsidRDefault="004174A0" w:rsidP="004174A0">
            <w:pPr>
              <w:rPr>
                <w:sz w:val="20"/>
                <w:szCs w:val="20"/>
              </w:rPr>
            </w:pPr>
            <w:proofErr w:type="spellStart"/>
            <w:r w:rsidRPr="00F21155">
              <w:rPr>
                <w:sz w:val="20"/>
                <w:szCs w:val="20"/>
              </w:rPr>
              <w:t>pid</w:t>
            </w:r>
            <w:proofErr w:type="spellEnd"/>
          </w:p>
        </w:tc>
        <w:tc>
          <w:tcPr>
            <w:tcW w:w="5580" w:type="dxa"/>
          </w:tcPr>
          <w:p w14:paraId="6D60D390" w14:textId="77777777" w:rsidR="004174A0" w:rsidRDefault="004174A0" w:rsidP="004174A0">
            <w:pPr>
              <w:rPr>
                <w:sz w:val="20"/>
                <w:szCs w:val="20"/>
              </w:rPr>
            </w:pPr>
            <w:r>
              <w:rPr>
                <w:sz w:val="20"/>
                <w:szCs w:val="20"/>
              </w:rPr>
              <w:t xml:space="preserve">PID values used for the PID control loop.  Values are saved in the configuration file in tab ordered values followed by a ‘true’ or ‘false’, i.e. </w:t>
            </w:r>
            <w:r w:rsidRPr="00AF5A30">
              <w:rPr>
                <w:sz w:val="20"/>
                <w:szCs w:val="20"/>
              </w:rPr>
              <w:t>15.0,5.0,1.</w:t>
            </w:r>
            <w:proofErr w:type="gramStart"/>
            <w:r w:rsidRPr="00AF5A30">
              <w:rPr>
                <w:sz w:val="20"/>
                <w:szCs w:val="20"/>
              </w:rPr>
              <w:t>0,true</w:t>
            </w:r>
            <w:proofErr w:type="gramEnd"/>
            <w:r>
              <w:rPr>
                <w:sz w:val="20"/>
                <w:szCs w:val="20"/>
              </w:rPr>
              <w:t>.</w:t>
            </w:r>
          </w:p>
          <w:p w14:paraId="5EB213F3" w14:textId="77777777" w:rsidR="00E02A0F" w:rsidRDefault="00E02A0F" w:rsidP="004174A0">
            <w:pPr>
              <w:rPr>
                <w:sz w:val="20"/>
                <w:szCs w:val="20"/>
              </w:rPr>
            </w:pPr>
          </w:p>
          <w:p w14:paraId="49ACCF59" w14:textId="340EF33C" w:rsidR="00E02A0F" w:rsidRPr="00F21155" w:rsidRDefault="00E02A0F" w:rsidP="004174A0">
            <w:pPr>
              <w:rPr>
                <w:sz w:val="20"/>
                <w:szCs w:val="20"/>
              </w:rPr>
            </w:pPr>
            <w:r>
              <w:rPr>
                <w:sz w:val="20"/>
                <w:szCs w:val="20"/>
              </w:rPr>
              <w:t>PID Enabled is hidden due to currently being unnecessary.</w:t>
            </w:r>
          </w:p>
        </w:tc>
      </w:tr>
      <w:tr w:rsidR="004174A0" w:rsidRPr="00F21155" w14:paraId="1078CDFB" w14:textId="77777777" w:rsidTr="000537FB">
        <w:trPr>
          <w:cantSplit/>
        </w:trPr>
        <w:tc>
          <w:tcPr>
            <w:tcW w:w="2074" w:type="dxa"/>
          </w:tcPr>
          <w:p w14:paraId="18EAF35D" w14:textId="77777777" w:rsidR="004174A0" w:rsidRPr="00F21155" w:rsidRDefault="004174A0" w:rsidP="004174A0">
            <w:pPr>
              <w:rPr>
                <w:sz w:val="20"/>
                <w:szCs w:val="20"/>
              </w:rPr>
            </w:pPr>
            <w:r>
              <w:rPr>
                <w:sz w:val="20"/>
                <w:szCs w:val="20"/>
              </w:rPr>
              <w:t>Pressure Tolerance</w:t>
            </w:r>
          </w:p>
        </w:tc>
        <w:tc>
          <w:tcPr>
            <w:tcW w:w="1126" w:type="dxa"/>
          </w:tcPr>
          <w:p w14:paraId="0886E505" w14:textId="77777777" w:rsidR="004174A0" w:rsidRPr="00F21155" w:rsidRDefault="004174A0" w:rsidP="004174A0">
            <w:pPr>
              <w:jc w:val="right"/>
              <w:rPr>
                <w:sz w:val="20"/>
                <w:szCs w:val="20"/>
              </w:rPr>
            </w:pPr>
            <w:r>
              <w:rPr>
                <w:sz w:val="20"/>
                <w:szCs w:val="20"/>
              </w:rPr>
              <w:t>0.1</w:t>
            </w:r>
          </w:p>
        </w:tc>
        <w:tc>
          <w:tcPr>
            <w:tcW w:w="1148" w:type="dxa"/>
          </w:tcPr>
          <w:p w14:paraId="3A0CA711" w14:textId="77777777" w:rsidR="004174A0" w:rsidRPr="00F21155" w:rsidRDefault="004174A0" w:rsidP="004174A0">
            <w:pPr>
              <w:jc w:val="right"/>
              <w:rPr>
                <w:sz w:val="20"/>
                <w:szCs w:val="20"/>
              </w:rPr>
            </w:pPr>
            <w:r>
              <w:rPr>
                <w:sz w:val="20"/>
                <w:szCs w:val="20"/>
              </w:rPr>
              <w:t>Inf</w:t>
            </w:r>
          </w:p>
        </w:tc>
        <w:tc>
          <w:tcPr>
            <w:tcW w:w="626" w:type="dxa"/>
          </w:tcPr>
          <w:p w14:paraId="1271FE23" w14:textId="77777777" w:rsidR="004174A0" w:rsidRPr="00F21155" w:rsidRDefault="004174A0" w:rsidP="004174A0">
            <w:pPr>
              <w:jc w:val="right"/>
              <w:rPr>
                <w:sz w:val="20"/>
                <w:szCs w:val="20"/>
              </w:rPr>
            </w:pPr>
            <w:r>
              <w:rPr>
                <w:sz w:val="20"/>
                <w:szCs w:val="20"/>
              </w:rPr>
              <w:t>0.1</w:t>
            </w:r>
          </w:p>
        </w:tc>
        <w:tc>
          <w:tcPr>
            <w:tcW w:w="1591" w:type="dxa"/>
          </w:tcPr>
          <w:p w14:paraId="3A2F38B7" w14:textId="77777777" w:rsidR="004174A0" w:rsidRPr="00F21155" w:rsidRDefault="004174A0" w:rsidP="004174A0">
            <w:pPr>
              <w:jc w:val="right"/>
              <w:rPr>
                <w:sz w:val="20"/>
                <w:szCs w:val="20"/>
              </w:rPr>
            </w:pPr>
            <w:r>
              <w:rPr>
                <w:sz w:val="20"/>
                <w:szCs w:val="20"/>
              </w:rPr>
              <w:t>0.2</w:t>
            </w:r>
          </w:p>
        </w:tc>
        <w:tc>
          <w:tcPr>
            <w:tcW w:w="1530" w:type="dxa"/>
          </w:tcPr>
          <w:p w14:paraId="409FA091" w14:textId="6263137A" w:rsidR="004174A0" w:rsidRPr="00F21155" w:rsidRDefault="00B357BD" w:rsidP="004174A0">
            <w:pPr>
              <w:rPr>
                <w:sz w:val="20"/>
                <w:szCs w:val="20"/>
              </w:rPr>
            </w:pPr>
            <w:r>
              <w:rPr>
                <w:sz w:val="20"/>
                <w:szCs w:val="20"/>
              </w:rPr>
              <w:t>pressure</w:t>
            </w:r>
            <w:r w:rsidR="004174A0" w:rsidRPr="00F21155">
              <w:rPr>
                <w:sz w:val="20"/>
                <w:szCs w:val="20"/>
              </w:rPr>
              <w:t xml:space="preserve"> tolerance</w:t>
            </w:r>
          </w:p>
        </w:tc>
        <w:tc>
          <w:tcPr>
            <w:tcW w:w="5580" w:type="dxa"/>
          </w:tcPr>
          <w:p w14:paraId="46DFBD95" w14:textId="4B865E3A" w:rsidR="004174A0" w:rsidRPr="00F21155" w:rsidRDefault="004174A0" w:rsidP="004174A0">
            <w:pPr>
              <w:rPr>
                <w:sz w:val="20"/>
                <w:szCs w:val="20"/>
              </w:rPr>
            </w:pPr>
            <w:r>
              <w:rPr>
                <w:sz w:val="20"/>
                <w:szCs w:val="20"/>
              </w:rPr>
              <w:t>This tolerance is used for the pressure</w:t>
            </w:r>
            <w:r w:rsidR="00274710">
              <w:rPr>
                <w:sz w:val="20"/>
                <w:szCs w:val="20"/>
              </w:rPr>
              <w:t>.  If the pressure is within tolerance a 0 will be output for motor steps.</w:t>
            </w:r>
          </w:p>
        </w:tc>
      </w:tr>
      <w:tr w:rsidR="00274710" w:rsidRPr="00F21155" w14:paraId="57A0034D" w14:textId="77777777" w:rsidTr="000537FB">
        <w:trPr>
          <w:cantSplit/>
        </w:trPr>
        <w:tc>
          <w:tcPr>
            <w:tcW w:w="2074" w:type="dxa"/>
          </w:tcPr>
          <w:p w14:paraId="3D27A853" w14:textId="55C820F9" w:rsidR="00274710" w:rsidRPr="00F21155" w:rsidRDefault="00274710" w:rsidP="00274710">
            <w:pPr>
              <w:rPr>
                <w:sz w:val="20"/>
                <w:szCs w:val="20"/>
              </w:rPr>
            </w:pPr>
            <w:r>
              <w:rPr>
                <w:sz w:val="20"/>
                <w:szCs w:val="20"/>
              </w:rPr>
              <w:t>Temperature Tolerance</w:t>
            </w:r>
          </w:p>
        </w:tc>
        <w:tc>
          <w:tcPr>
            <w:tcW w:w="1126" w:type="dxa"/>
          </w:tcPr>
          <w:p w14:paraId="357142EF" w14:textId="56F2078B" w:rsidR="00274710" w:rsidRPr="00F21155" w:rsidRDefault="00274710" w:rsidP="00274710">
            <w:pPr>
              <w:jc w:val="right"/>
              <w:rPr>
                <w:sz w:val="20"/>
                <w:szCs w:val="20"/>
              </w:rPr>
            </w:pPr>
            <w:r>
              <w:rPr>
                <w:sz w:val="20"/>
                <w:szCs w:val="20"/>
              </w:rPr>
              <w:t>0.1</w:t>
            </w:r>
          </w:p>
        </w:tc>
        <w:tc>
          <w:tcPr>
            <w:tcW w:w="1148" w:type="dxa"/>
          </w:tcPr>
          <w:p w14:paraId="552188F0" w14:textId="1E18463A" w:rsidR="00274710" w:rsidRPr="00F21155" w:rsidRDefault="00274710" w:rsidP="00274710">
            <w:pPr>
              <w:jc w:val="right"/>
              <w:rPr>
                <w:sz w:val="20"/>
                <w:szCs w:val="20"/>
              </w:rPr>
            </w:pPr>
            <w:r>
              <w:rPr>
                <w:sz w:val="20"/>
                <w:szCs w:val="20"/>
              </w:rPr>
              <w:t>Inf</w:t>
            </w:r>
          </w:p>
        </w:tc>
        <w:tc>
          <w:tcPr>
            <w:tcW w:w="626" w:type="dxa"/>
          </w:tcPr>
          <w:p w14:paraId="028F4F49" w14:textId="244AD3AC" w:rsidR="00274710" w:rsidRPr="00F21155" w:rsidRDefault="00274710" w:rsidP="00274710">
            <w:pPr>
              <w:jc w:val="right"/>
              <w:rPr>
                <w:sz w:val="20"/>
                <w:szCs w:val="20"/>
              </w:rPr>
            </w:pPr>
            <w:r>
              <w:rPr>
                <w:sz w:val="20"/>
                <w:szCs w:val="20"/>
              </w:rPr>
              <w:t>0.1</w:t>
            </w:r>
          </w:p>
        </w:tc>
        <w:tc>
          <w:tcPr>
            <w:tcW w:w="1591" w:type="dxa"/>
          </w:tcPr>
          <w:p w14:paraId="4EE14CCE" w14:textId="4AFD6B60" w:rsidR="00274710" w:rsidRPr="00F21155" w:rsidRDefault="00274710" w:rsidP="00274710">
            <w:pPr>
              <w:jc w:val="right"/>
              <w:rPr>
                <w:sz w:val="20"/>
                <w:szCs w:val="20"/>
              </w:rPr>
            </w:pPr>
            <w:r>
              <w:rPr>
                <w:sz w:val="20"/>
                <w:szCs w:val="20"/>
              </w:rPr>
              <w:t>2.0</w:t>
            </w:r>
          </w:p>
        </w:tc>
        <w:tc>
          <w:tcPr>
            <w:tcW w:w="1530" w:type="dxa"/>
          </w:tcPr>
          <w:p w14:paraId="344C57E6" w14:textId="3A76B593" w:rsidR="00274710" w:rsidRPr="00F21155" w:rsidRDefault="00274710" w:rsidP="00274710">
            <w:pPr>
              <w:rPr>
                <w:sz w:val="20"/>
                <w:szCs w:val="20"/>
              </w:rPr>
            </w:pPr>
            <w:r w:rsidRPr="00F21155">
              <w:rPr>
                <w:sz w:val="20"/>
                <w:szCs w:val="20"/>
              </w:rPr>
              <w:t>temperature tolerance</w:t>
            </w:r>
          </w:p>
        </w:tc>
        <w:tc>
          <w:tcPr>
            <w:tcW w:w="5580" w:type="dxa"/>
          </w:tcPr>
          <w:p w14:paraId="6FD4F3F5" w14:textId="226AACEF" w:rsidR="00274710" w:rsidRPr="00F21155" w:rsidRDefault="00274710" w:rsidP="00274710">
            <w:pPr>
              <w:rPr>
                <w:sz w:val="20"/>
                <w:szCs w:val="20"/>
              </w:rPr>
            </w:pPr>
            <w:r>
              <w:rPr>
                <w:sz w:val="20"/>
                <w:szCs w:val="20"/>
              </w:rPr>
              <w:t xml:space="preserve">When the temperature measurement read for the </w:t>
            </w:r>
            <w:r w:rsidRPr="00F21155">
              <w:rPr>
                <w:sz w:val="20"/>
                <w:szCs w:val="20"/>
              </w:rPr>
              <w:t>Lakeshore Temperature Alias</w:t>
            </w:r>
            <w:r>
              <w:rPr>
                <w:sz w:val="20"/>
                <w:szCs w:val="20"/>
              </w:rPr>
              <w:t xml:space="preserve">: is within this tolerance two actions take place.  The first is that temperature and pressure values </w:t>
            </w:r>
            <w:r w:rsidR="002872DF">
              <w:rPr>
                <w:sz w:val="20"/>
                <w:szCs w:val="20"/>
              </w:rPr>
              <w:t>used to determine motor steps are pulled from the Heating Table.  The second action is the PID values are reduced by a factor of 3.  This is carry over from previous code.</w:t>
            </w:r>
          </w:p>
        </w:tc>
      </w:tr>
      <w:tr w:rsidR="00274710" w:rsidRPr="00F21155" w14:paraId="77736B07" w14:textId="77777777" w:rsidTr="000537FB">
        <w:trPr>
          <w:cantSplit/>
        </w:trPr>
        <w:tc>
          <w:tcPr>
            <w:tcW w:w="2074" w:type="dxa"/>
          </w:tcPr>
          <w:p w14:paraId="1755D2AD" w14:textId="7EFB595D" w:rsidR="00274710" w:rsidRPr="00F21155" w:rsidRDefault="002872DF" w:rsidP="00274710">
            <w:pPr>
              <w:rPr>
                <w:sz w:val="20"/>
                <w:szCs w:val="20"/>
              </w:rPr>
            </w:pPr>
            <w:r>
              <w:rPr>
                <w:sz w:val="20"/>
                <w:szCs w:val="20"/>
              </w:rPr>
              <w:t>Motor Limits: Upper</w:t>
            </w:r>
          </w:p>
        </w:tc>
        <w:tc>
          <w:tcPr>
            <w:tcW w:w="1126" w:type="dxa"/>
          </w:tcPr>
          <w:p w14:paraId="52800200" w14:textId="23325228" w:rsidR="00274710" w:rsidRPr="00F21155" w:rsidRDefault="002872DF" w:rsidP="00274710">
            <w:pPr>
              <w:jc w:val="right"/>
              <w:rPr>
                <w:sz w:val="20"/>
                <w:szCs w:val="20"/>
              </w:rPr>
            </w:pPr>
            <w:r>
              <w:rPr>
                <w:sz w:val="20"/>
                <w:szCs w:val="20"/>
              </w:rPr>
              <w:t>-Inf</w:t>
            </w:r>
          </w:p>
        </w:tc>
        <w:tc>
          <w:tcPr>
            <w:tcW w:w="1148" w:type="dxa"/>
          </w:tcPr>
          <w:p w14:paraId="13D99AF6" w14:textId="2E43886A" w:rsidR="00274710" w:rsidRPr="00F21155" w:rsidRDefault="002872DF" w:rsidP="00274710">
            <w:pPr>
              <w:jc w:val="right"/>
              <w:rPr>
                <w:sz w:val="20"/>
                <w:szCs w:val="20"/>
              </w:rPr>
            </w:pPr>
            <w:r>
              <w:rPr>
                <w:sz w:val="20"/>
                <w:szCs w:val="20"/>
              </w:rPr>
              <w:t>Inf</w:t>
            </w:r>
          </w:p>
        </w:tc>
        <w:tc>
          <w:tcPr>
            <w:tcW w:w="626" w:type="dxa"/>
          </w:tcPr>
          <w:p w14:paraId="1E1A847E" w14:textId="6FD51D00" w:rsidR="00274710" w:rsidRPr="00F21155" w:rsidRDefault="002872DF" w:rsidP="00274710">
            <w:pPr>
              <w:jc w:val="right"/>
              <w:rPr>
                <w:sz w:val="20"/>
                <w:szCs w:val="20"/>
              </w:rPr>
            </w:pPr>
            <w:r>
              <w:rPr>
                <w:sz w:val="20"/>
                <w:szCs w:val="20"/>
              </w:rPr>
              <w:t>0</w:t>
            </w:r>
          </w:p>
        </w:tc>
        <w:tc>
          <w:tcPr>
            <w:tcW w:w="1591" w:type="dxa"/>
          </w:tcPr>
          <w:p w14:paraId="7A59A74B" w14:textId="02B85A92" w:rsidR="00274710" w:rsidRPr="00F21155" w:rsidRDefault="002872DF" w:rsidP="00274710">
            <w:pPr>
              <w:jc w:val="right"/>
              <w:rPr>
                <w:sz w:val="20"/>
                <w:szCs w:val="20"/>
              </w:rPr>
            </w:pPr>
            <w:r>
              <w:rPr>
                <w:sz w:val="20"/>
                <w:szCs w:val="20"/>
              </w:rPr>
              <w:t>26000</w:t>
            </w:r>
          </w:p>
        </w:tc>
        <w:tc>
          <w:tcPr>
            <w:tcW w:w="1530" w:type="dxa"/>
          </w:tcPr>
          <w:p w14:paraId="5C73DA10" w14:textId="24FC58A4" w:rsidR="00274710" w:rsidRPr="00F21155" w:rsidRDefault="00274710" w:rsidP="00274710">
            <w:pPr>
              <w:rPr>
                <w:sz w:val="20"/>
                <w:szCs w:val="20"/>
              </w:rPr>
            </w:pPr>
            <w:r w:rsidRPr="00F21155">
              <w:rPr>
                <w:sz w:val="20"/>
                <w:szCs w:val="20"/>
              </w:rPr>
              <w:t>upper limit</w:t>
            </w:r>
          </w:p>
        </w:tc>
        <w:tc>
          <w:tcPr>
            <w:tcW w:w="5580" w:type="dxa"/>
          </w:tcPr>
          <w:p w14:paraId="78C07764" w14:textId="5A8A4734" w:rsidR="00465560" w:rsidRDefault="002872DF" w:rsidP="00274710">
            <w:pPr>
              <w:rPr>
                <w:sz w:val="20"/>
                <w:szCs w:val="20"/>
              </w:rPr>
            </w:pPr>
            <w:r>
              <w:rPr>
                <w:sz w:val="20"/>
                <w:szCs w:val="20"/>
              </w:rPr>
              <w:t xml:space="preserve">Upper limit value for the motor position step accumulator.  </w:t>
            </w:r>
            <w:r w:rsidR="00465560">
              <w:rPr>
                <w:sz w:val="20"/>
                <w:szCs w:val="20"/>
              </w:rPr>
              <w:t>The motor controller in this chassis does not maintain a position with any confidence.  Also, the method in which the code was originally written, when the motor is driven in the opposite direction the value in the motor controller memory is reset to 0.  It was necessary to construct a motor step accumulator in software to keep a relative position.</w:t>
            </w:r>
          </w:p>
          <w:p w14:paraId="26B584DD" w14:textId="05FABFBD" w:rsidR="00274710" w:rsidRDefault="002872DF" w:rsidP="00274710">
            <w:pPr>
              <w:rPr>
                <w:sz w:val="20"/>
                <w:szCs w:val="20"/>
              </w:rPr>
            </w:pPr>
            <w:r>
              <w:rPr>
                <w:sz w:val="20"/>
                <w:szCs w:val="20"/>
              </w:rPr>
              <w:t>This value can only be modified if the Motor Limits: State checkbox is unchecked.</w:t>
            </w:r>
            <w:r w:rsidR="00465560">
              <w:rPr>
                <w:sz w:val="20"/>
                <w:szCs w:val="20"/>
              </w:rPr>
              <w:t xml:space="preserve">  The Motor Limits: State checkbox must be checked for the accumulator limits to be in effect.  </w:t>
            </w:r>
            <w:r>
              <w:rPr>
                <w:sz w:val="20"/>
                <w:szCs w:val="20"/>
              </w:rPr>
              <w:t xml:space="preserve">If the Position </w:t>
            </w:r>
            <w:proofErr w:type="spellStart"/>
            <w:r>
              <w:rPr>
                <w:sz w:val="20"/>
                <w:szCs w:val="20"/>
              </w:rPr>
              <w:t>Accum</w:t>
            </w:r>
            <w:proofErr w:type="spellEnd"/>
            <w:r>
              <w:rPr>
                <w:sz w:val="20"/>
                <w:szCs w:val="20"/>
              </w:rPr>
              <w:t xml:space="preserve"> reaches th</w:t>
            </w:r>
            <w:r w:rsidR="00465560">
              <w:rPr>
                <w:sz w:val="20"/>
                <w:szCs w:val="20"/>
              </w:rPr>
              <w:t xml:space="preserve">is limit the indicator background color will change as a visual representation.  The </w:t>
            </w:r>
            <w:r w:rsidR="00465560" w:rsidRPr="00465560">
              <w:rPr>
                <w:b/>
                <w:sz w:val="20"/>
                <w:szCs w:val="20"/>
              </w:rPr>
              <w:t>T</w:t>
            </w:r>
            <w:r w:rsidR="00465560">
              <w:rPr>
                <w:b/>
                <w:sz w:val="20"/>
                <w:szCs w:val="20"/>
              </w:rPr>
              <w:t>arget Steps</w:t>
            </w:r>
            <w:r w:rsidR="00465560">
              <w:rPr>
                <w:sz w:val="20"/>
                <w:szCs w:val="20"/>
              </w:rPr>
              <w:t xml:space="preserve"> for driving the motor will be set to 0 if the motion continues in the direction of upper limit.</w:t>
            </w:r>
          </w:p>
          <w:p w14:paraId="63816E5A" w14:textId="10BAF743" w:rsidR="00465560" w:rsidRPr="00465560" w:rsidRDefault="00465560" w:rsidP="00274710">
            <w:pPr>
              <w:rPr>
                <w:sz w:val="20"/>
                <w:szCs w:val="20"/>
              </w:rPr>
            </w:pPr>
            <w:r>
              <w:rPr>
                <w:sz w:val="20"/>
                <w:szCs w:val="20"/>
              </w:rPr>
              <w:t>NOTE:  There are 51200 steps in one full rotation of the motor.</w:t>
            </w:r>
          </w:p>
        </w:tc>
      </w:tr>
      <w:tr w:rsidR="00465560" w:rsidRPr="00F21155" w14:paraId="7F84729C" w14:textId="77777777" w:rsidTr="000537FB">
        <w:trPr>
          <w:cantSplit/>
        </w:trPr>
        <w:tc>
          <w:tcPr>
            <w:tcW w:w="2074" w:type="dxa"/>
          </w:tcPr>
          <w:p w14:paraId="42D4E6A8" w14:textId="2DB82893" w:rsidR="00465560" w:rsidRPr="00F21155" w:rsidRDefault="00465560" w:rsidP="00465560">
            <w:pPr>
              <w:rPr>
                <w:sz w:val="20"/>
                <w:szCs w:val="20"/>
              </w:rPr>
            </w:pPr>
            <w:r>
              <w:rPr>
                <w:sz w:val="20"/>
                <w:szCs w:val="20"/>
              </w:rPr>
              <w:t>Motor Limits: Lower</w:t>
            </w:r>
          </w:p>
        </w:tc>
        <w:tc>
          <w:tcPr>
            <w:tcW w:w="1126" w:type="dxa"/>
          </w:tcPr>
          <w:p w14:paraId="7CA1A55A" w14:textId="5666B0FB" w:rsidR="00465560" w:rsidRPr="00F21155" w:rsidRDefault="00465560" w:rsidP="00465560">
            <w:pPr>
              <w:jc w:val="right"/>
              <w:rPr>
                <w:sz w:val="20"/>
                <w:szCs w:val="20"/>
              </w:rPr>
            </w:pPr>
            <w:r>
              <w:rPr>
                <w:sz w:val="20"/>
                <w:szCs w:val="20"/>
              </w:rPr>
              <w:t>-Inf</w:t>
            </w:r>
          </w:p>
        </w:tc>
        <w:tc>
          <w:tcPr>
            <w:tcW w:w="1148" w:type="dxa"/>
          </w:tcPr>
          <w:p w14:paraId="6051643B" w14:textId="3CA064A0" w:rsidR="00465560" w:rsidRPr="00F21155" w:rsidRDefault="00465560" w:rsidP="00465560">
            <w:pPr>
              <w:jc w:val="right"/>
              <w:rPr>
                <w:sz w:val="20"/>
                <w:szCs w:val="20"/>
              </w:rPr>
            </w:pPr>
            <w:r>
              <w:rPr>
                <w:sz w:val="20"/>
                <w:szCs w:val="20"/>
              </w:rPr>
              <w:t>Inf</w:t>
            </w:r>
          </w:p>
        </w:tc>
        <w:tc>
          <w:tcPr>
            <w:tcW w:w="626" w:type="dxa"/>
          </w:tcPr>
          <w:p w14:paraId="2D7F1310" w14:textId="704126FD" w:rsidR="00465560" w:rsidRPr="00F21155" w:rsidRDefault="00465560" w:rsidP="00465560">
            <w:pPr>
              <w:jc w:val="right"/>
              <w:rPr>
                <w:sz w:val="20"/>
                <w:szCs w:val="20"/>
              </w:rPr>
            </w:pPr>
            <w:r>
              <w:rPr>
                <w:sz w:val="20"/>
                <w:szCs w:val="20"/>
              </w:rPr>
              <w:t>0</w:t>
            </w:r>
          </w:p>
        </w:tc>
        <w:tc>
          <w:tcPr>
            <w:tcW w:w="1591" w:type="dxa"/>
          </w:tcPr>
          <w:p w14:paraId="7F0B084D" w14:textId="0CF9638D" w:rsidR="00465560" w:rsidRPr="00F21155" w:rsidRDefault="00465560" w:rsidP="00465560">
            <w:pPr>
              <w:jc w:val="right"/>
              <w:rPr>
                <w:sz w:val="20"/>
                <w:szCs w:val="20"/>
              </w:rPr>
            </w:pPr>
            <w:r>
              <w:rPr>
                <w:sz w:val="20"/>
                <w:szCs w:val="20"/>
              </w:rPr>
              <w:t>-26000</w:t>
            </w:r>
          </w:p>
        </w:tc>
        <w:tc>
          <w:tcPr>
            <w:tcW w:w="1530" w:type="dxa"/>
          </w:tcPr>
          <w:p w14:paraId="654A7AB7" w14:textId="60822E3D" w:rsidR="00465560" w:rsidRPr="00F21155" w:rsidRDefault="00465560" w:rsidP="00465560">
            <w:pPr>
              <w:rPr>
                <w:sz w:val="20"/>
                <w:szCs w:val="20"/>
              </w:rPr>
            </w:pPr>
            <w:r w:rsidRPr="00F21155">
              <w:rPr>
                <w:sz w:val="20"/>
                <w:szCs w:val="20"/>
              </w:rPr>
              <w:t>lower limit</w:t>
            </w:r>
          </w:p>
        </w:tc>
        <w:tc>
          <w:tcPr>
            <w:tcW w:w="5580" w:type="dxa"/>
          </w:tcPr>
          <w:p w14:paraId="06C65D8C" w14:textId="6A7D95F9" w:rsidR="00465560" w:rsidRDefault="00465560" w:rsidP="00465560">
            <w:pPr>
              <w:rPr>
                <w:sz w:val="20"/>
                <w:szCs w:val="20"/>
              </w:rPr>
            </w:pPr>
            <w:r>
              <w:rPr>
                <w:sz w:val="20"/>
                <w:szCs w:val="20"/>
              </w:rPr>
              <w:t>Lower limit value for the motor position step accumulator.</w:t>
            </w:r>
          </w:p>
          <w:p w14:paraId="7552AB59" w14:textId="4AD8FDBD" w:rsidR="00465560" w:rsidRPr="00F21155" w:rsidRDefault="00465560" w:rsidP="00465560">
            <w:pPr>
              <w:rPr>
                <w:sz w:val="20"/>
                <w:szCs w:val="20"/>
              </w:rPr>
            </w:pPr>
            <w:r>
              <w:rPr>
                <w:sz w:val="20"/>
                <w:szCs w:val="20"/>
              </w:rPr>
              <w:t xml:space="preserve">This value can only be modified if the Motor Limits: State checkbox is unchecked.  The Motor Limits: State checkbox must be checked for the accumulator limits to be in effect.  If the Position </w:t>
            </w:r>
            <w:proofErr w:type="spellStart"/>
            <w:r>
              <w:rPr>
                <w:sz w:val="20"/>
                <w:szCs w:val="20"/>
              </w:rPr>
              <w:t>Accum</w:t>
            </w:r>
            <w:proofErr w:type="spellEnd"/>
            <w:r>
              <w:rPr>
                <w:sz w:val="20"/>
                <w:szCs w:val="20"/>
              </w:rPr>
              <w:t xml:space="preserve"> reaches this limit the indicator background color will change as a visual representation.  The </w:t>
            </w:r>
            <w:r w:rsidRPr="00465560">
              <w:rPr>
                <w:b/>
                <w:sz w:val="20"/>
                <w:szCs w:val="20"/>
              </w:rPr>
              <w:t>T</w:t>
            </w:r>
            <w:r>
              <w:rPr>
                <w:b/>
                <w:sz w:val="20"/>
                <w:szCs w:val="20"/>
              </w:rPr>
              <w:t>arget Steps</w:t>
            </w:r>
            <w:r>
              <w:rPr>
                <w:sz w:val="20"/>
                <w:szCs w:val="20"/>
              </w:rPr>
              <w:t xml:space="preserve"> for driving the motor will be set to 0 if the motion continues in the direction of upper limit.</w:t>
            </w:r>
          </w:p>
        </w:tc>
      </w:tr>
      <w:tr w:rsidR="00465560" w:rsidRPr="00F21155" w14:paraId="75E9777B" w14:textId="77777777" w:rsidTr="000537FB">
        <w:trPr>
          <w:cantSplit/>
        </w:trPr>
        <w:tc>
          <w:tcPr>
            <w:tcW w:w="2074" w:type="dxa"/>
          </w:tcPr>
          <w:p w14:paraId="1C1305A0" w14:textId="323CF498" w:rsidR="00465560" w:rsidRPr="00F21155" w:rsidRDefault="00473772" w:rsidP="00465560">
            <w:pPr>
              <w:rPr>
                <w:sz w:val="20"/>
                <w:szCs w:val="20"/>
              </w:rPr>
            </w:pPr>
            <w:r>
              <w:rPr>
                <w:sz w:val="20"/>
                <w:szCs w:val="20"/>
              </w:rPr>
              <w:lastRenderedPageBreak/>
              <w:t>Motor Limits: State</w:t>
            </w:r>
          </w:p>
        </w:tc>
        <w:tc>
          <w:tcPr>
            <w:tcW w:w="1126" w:type="dxa"/>
          </w:tcPr>
          <w:p w14:paraId="20CB96F4" w14:textId="7F26E415" w:rsidR="00465560" w:rsidRPr="00F21155" w:rsidRDefault="00473772" w:rsidP="00465560">
            <w:pPr>
              <w:jc w:val="right"/>
              <w:rPr>
                <w:sz w:val="20"/>
                <w:szCs w:val="20"/>
              </w:rPr>
            </w:pPr>
            <w:r>
              <w:rPr>
                <w:sz w:val="20"/>
                <w:szCs w:val="20"/>
              </w:rPr>
              <w:t>False</w:t>
            </w:r>
          </w:p>
        </w:tc>
        <w:tc>
          <w:tcPr>
            <w:tcW w:w="1148" w:type="dxa"/>
          </w:tcPr>
          <w:p w14:paraId="3D6AE196" w14:textId="32C49779" w:rsidR="00465560" w:rsidRPr="00F21155" w:rsidRDefault="00473772" w:rsidP="00465560">
            <w:pPr>
              <w:jc w:val="right"/>
              <w:rPr>
                <w:sz w:val="20"/>
                <w:szCs w:val="20"/>
              </w:rPr>
            </w:pPr>
            <w:r>
              <w:rPr>
                <w:sz w:val="20"/>
                <w:szCs w:val="20"/>
              </w:rPr>
              <w:t>True</w:t>
            </w:r>
          </w:p>
        </w:tc>
        <w:tc>
          <w:tcPr>
            <w:tcW w:w="626" w:type="dxa"/>
          </w:tcPr>
          <w:p w14:paraId="485D1441" w14:textId="39612474" w:rsidR="00465560" w:rsidRPr="00F21155" w:rsidRDefault="00473772" w:rsidP="00465560">
            <w:pPr>
              <w:jc w:val="right"/>
              <w:rPr>
                <w:sz w:val="20"/>
                <w:szCs w:val="20"/>
              </w:rPr>
            </w:pPr>
            <w:r>
              <w:rPr>
                <w:sz w:val="20"/>
                <w:szCs w:val="20"/>
              </w:rPr>
              <w:t>N/A</w:t>
            </w:r>
          </w:p>
        </w:tc>
        <w:tc>
          <w:tcPr>
            <w:tcW w:w="1591" w:type="dxa"/>
          </w:tcPr>
          <w:p w14:paraId="35DED682" w14:textId="6946715C" w:rsidR="00465560" w:rsidRPr="00F21155" w:rsidRDefault="00473772" w:rsidP="00465560">
            <w:pPr>
              <w:jc w:val="right"/>
              <w:rPr>
                <w:sz w:val="20"/>
                <w:szCs w:val="20"/>
              </w:rPr>
            </w:pPr>
            <w:r>
              <w:rPr>
                <w:sz w:val="20"/>
                <w:szCs w:val="20"/>
              </w:rPr>
              <w:t>False</w:t>
            </w:r>
          </w:p>
        </w:tc>
        <w:tc>
          <w:tcPr>
            <w:tcW w:w="1530" w:type="dxa"/>
          </w:tcPr>
          <w:p w14:paraId="40D80B59" w14:textId="2F75940A" w:rsidR="00465560" w:rsidRPr="00F21155" w:rsidRDefault="00465560" w:rsidP="00465560">
            <w:pPr>
              <w:rPr>
                <w:sz w:val="20"/>
                <w:szCs w:val="20"/>
              </w:rPr>
            </w:pPr>
            <w:r w:rsidRPr="00F21155">
              <w:rPr>
                <w:sz w:val="20"/>
                <w:szCs w:val="20"/>
              </w:rPr>
              <w:t>limit lock</w:t>
            </w:r>
          </w:p>
        </w:tc>
        <w:tc>
          <w:tcPr>
            <w:tcW w:w="5580" w:type="dxa"/>
          </w:tcPr>
          <w:p w14:paraId="3B38322B" w14:textId="4988D028" w:rsidR="00465560" w:rsidRPr="00F21155" w:rsidRDefault="00473772" w:rsidP="00465560">
            <w:pPr>
              <w:rPr>
                <w:sz w:val="20"/>
                <w:szCs w:val="20"/>
              </w:rPr>
            </w:pPr>
            <w:r>
              <w:rPr>
                <w:sz w:val="20"/>
                <w:szCs w:val="20"/>
              </w:rPr>
              <w:t>Controls both editing of the Motor Limits values and places limit checks in effect.</w:t>
            </w:r>
          </w:p>
        </w:tc>
      </w:tr>
      <w:tr w:rsidR="00D92D4C" w:rsidRPr="00F21155" w14:paraId="5F9CB4A5" w14:textId="77777777" w:rsidTr="000537FB">
        <w:trPr>
          <w:cantSplit/>
        </w:trPr>
        <w:tc>
          <w:tcPr>
            <w:tcW w:w="2074" w:type="dxa"/>
          </w:tcPr>
          <w:p w14:paraId="4DBC44FC" w14:textId="48B472FA" w:rsidR="00D92D4C" w:rsidRDefault="00D92D4C" w:rsidP="00D92D4C">
            <w:pPr>
              <w:rPr>
                <w:sz w:val="20"/>
                <w:szCs w:val="20"/>
              </w:rPr>
            </w:pPr>
            <w:r>
              <w:rPr>
                <w:sz w:val="20"/>
                <w:szCs w:val="20"/>
              </w:rPr>
              <w:t>Zero Accumulator</w:t>
            </w:r>
          </w:p>
        </w:tc>
        <w:tc>
          <w:tcPr>
            <w:tcW w:w="1126" w:type="dxa"/>
          </w:tcPr>
          <w:p w14:paraId="4AAF561B" w14:textId="43B8BEE7" w:rsidR="00D92D4C" w:rsidRDefault="00D92D4C" w:rsidP="00D92D4C">
            <w:pPr>
              <w:jc w:val="right"/>
              <w:rPr>
                <w:sz w:val="20"/>
                <w:szCs w:val="20"/>
              </w:rPr>
            </w:pPr>
            <w:r>
              <w:rPr>
                <w:sz w:val="20"/>
                <w:szCs w:val="20"/>
              </w:rPr>
              <w:t>False</w:t>
            </w:r>
          </w:p>
        </w:tc>
        <w:tc>
          <w:tcPr>
            <w:tcW w:w="1148" w:type="dxa"/>
          </w:tcPr>
          <w:p w14:paraId="43872C7D" w14:textId="21807F55" w:rsidR="00D92D4C" w:rsidRDefault="00D92D4C" w:rsidP="00D92D4C">
            <w:pPr>
              <w:jc w:val="right"/>
              <w:rPr>
                <w:sz w:val="20"/>
                <w:szCs w:val="20"/>
              </w:rPr>
            </w:pPr>
            <w:r>
              <w:rPr>
                <w:sz w:val="20"/>
                <w:szCs w:val="20"/>
              </w:rPr>
              <w:t>True</w:t>
            </w:r>
          </w:p>
        </w:tc>
        <w:tc>
          <w:tcPr>
            <w:tcW w:w="626" w:type="dxa"/>
          </w:tcPr>
          <w:p w14:paraId="33C299B8" w14:textId="59A1AA6E" w:rsidR="00D92D4C" w:rsidRDefault="00D92D4C" w:rsidP="00D92D4C">
            <w:pPr>
              <w:jc w:val="right"/>
              <w:rPr>
                <w:sz w:val="20"/>
                <w:szCs w:val="20"/>
              </w:rPr>
            </w:pPr>
            <w:r>
              <w:rPr>
                <w:sz w:val="20"/>
                <w:szCs w:val="20"/>
              </w:rPr>
              <w:t>N/A</w:t>
            </w:r>
          </w:p>
        </w:tc>
        <w:tc>
          <w:tcPr>
            <w:tcW w:w="1591" w:type="dxa"/>
          </w:tcPr>
          <w:p w14:paraId="4B8FE74F" w14:textId="2A1433E6" w:rsidR="00D92D4C" w:rsidRDefault="00D92D4C" w:rsidP="00D92D4C">
            <w:pPr>
              <w:jc w:val="right"/>
              <w:rPr>
                <w:sz w:val="20"/>
                <w:szCs w:val="20"/>
              </w:rPr>
            </w:pPr>
            <w:r>
              <w:rPr>
                <w:sz w:val="20"/>
                <w:szCs w:val="20"/>
              </w:rPr>
              <w:t>False</w:t>
            </w:r>
          </w:p>
        </w:tc>
        <w:tc>
          <w:tcPr>
            <w:tcW w:w="1530" w:type="dxa"/>
          </w:tcPr>
          <w:p w14:paraId="6AA995C4" w14:textId="2515931F" w:rsidR="00D92D4C" w:rsidRPr="00F21155" w:rsidRDefault="00D92D4C" w:rsidP="00D92D4C">
            <w:pPr>
              <w:jc w:val="center"/>
              <w:rPr>
                <w:sz w:val="20"/>
                <w:szCs w:val="20"/>
              </w:rPr>
            </w:pPr>
            <w:r w:rsidRPr="00F21155">
              <w:rPr>
                <w:sz w:val="20"/>
                <w:szCs w:val="20"/>
              </w:rPr>
              <w:t>N/A</w:t>
            </w:r>
          </w:p>
        </w:tc>
        <w:tc>
          <w:tcPr>
            <w:tcW w:w="5580" w:type="dxa"/>
          </w:tcPr>
          <w:p w14:paraId="06E378C4" w14:textId="6752ED25" w:rsidR="00D92D4C" w:rsidRDefault="00D92D4C" w:rsidP="00D92D4C">
            <w:pPr>
              <w:rPr>
                <w:sz w:val="20"/>
                <w:szCs w:val="20"/>
              </w:rPr>
            </w:pPr>
            <w:r>
              <w:rPr>
                <w:sz w:val="20"/>
                <w:szCs w:val="20"/>
              </w:rPr>
              <w:t xml:space="preserve">Sets the Position </w:t>
            </w:r>
            <w:proofErr w:type="spellStart"/>
            <w:r>
              <w:rPr>
                <w:sz w:val="20"/>
                <w:szCs w:val="20"/>
              </w:rPr>
              <w:t>Accum</w:t>
            </w:r>
            <w:proofErr w:type="spellEnd"/>
            <w:r>
              <w:rPr>
                <w:sz w:val="20"/>
                <w:szCs w:val="20"/>
              </w:rPr>
              <w:t xml:space="preserve"> (motor step accumulator) to 0.</w:t>
            </w:r>
          </w:p>
        </w:tc>
      </w:tr>
      <w:tr w:rsidR="00D92D4C" w:rsidRPr="00F21155" w14:paraId="3EBED975" w14:textId="77777777" w:rsidTr="000537FB">
        <w:trPr>
          <w:cantSplit/>
        </w:trPr>
        <w:tc>
          <w:tcPr>
            <w:tcW w:w="2074" w:type="dxa"/>
          </w:tcPr>
          <w:p w14:paraId="2168A262" w14:textId="0915287F" w:rsidR="00D92D4C" w:rsidRDefault="00D92D4C" w:rsidP="00D92D4C">
            <w:pPr>
              <w:rPr>
                <w:sz w:val="20"/>
                <w:szCs w:val="20"/>
              </w:rPr>
            </w:pPr>
            <w:r>
              <w:rPr>
                <w:sz w:val="20"/>
                <w:szCs w:val="20"/>
              </w:rPr>
              <w:t>Lock Automatic Control</w:t>
            </w:r>
          </w:p>
        </w:tc>
        <w:tc>
          <w:tcPr>
            <w:tcW w:w="1126" w:type="dxa"/>
          </w:tcPr>
          <w:p w14:paraId="462A49D1" w14:textId="0CEF4BD5" w:rsidR="00D92D4C" w:rsidRDefault="00D92D4C" w:rsidP="00D92D4C">
            <w:pPr>
              <w:jc w:val="right"/>
              <w:rPr>
                <w:sz w:val="20"/>
                <w:szCs w:val="20"/>
              </w:rPr>
            </w:pPr>
            <w:r>
              <w:rPr>
                <w:sz w:val="20"/>
                <w:szCs w:val="20"/>
              </w:rPr>
              <w:t>False</w:t>
            </w:r>
          </w:p>
        </w:tc>
        <w:tc>
          <w:tcPr>
            <w:tcW w:w="1148" w:type="dxa"/>
          </w:tcPr>
          <w:p w14:paraId="5F5EA3F3" w14:textId="533CE532" w:rsidR="00D92D4C" w:rsidRDefault="00D92D4C" w:rsidP="00D92D4C">
            <w:pPr>
              <w:jc w:val="right"/>
              <w:rPr>
                <w:sz w:val="20"/>
                <w:szCs w:val="20"/>
              </w:rPr>
            </w:pPr>
            <w:r>
              <w:rPr>
                <w:sz w:val="20"/>
                <w:szCs w:val="20"/>
              </w:rPr>
              <w:t>True</w:t>
            </w:r>
          </w:p>
        </w:tc>
        <w:tc>
          <w:tcPr>
            <w:tcW w:w="626" w:type="dxa"/>
          </w:tcPr>
          <w:p w14:paraId="4CC496FD" w14:textId="62319F8E" w:rsidR="00D92D4C" w:rsidRDefault="00D92D4C" w:rsidP="00D92D4C">
            <w:pPr>
              <w:jc w:val="right"/>
              <w:rPr>
                <w:sz w:val="20"/>
                <w:szCs w:val="20"/>
              </w:rPr>
            </w:pPr>
            <w:r>
              <w:rPr>
                <w:sz w:val="20"/>
                <w:szCs w:val="20"/>
              </w:rPr>
              <w:t>N/A</w:t>
            </w:r>
          </w:p>
        </w:tc>
        <w:tc>
          <w:tcPr>
            <w:tcW w:w="1591" w:type="dxa"/>
          </w:tcPr>
          <w:p w14:paraId="2CE14F76" w14:textId="24C2F61C" w:rsidR="00D92D4C" w:rsidRDefault="00D92D4C" w:rsidP="00D92D4C">
            <w:pPr>
              <w:jc w:val="right"/>
              <w:rPr>
                <w:sz w:val="20"/>
                <w:szCs w:val="20"/>
              </w:rPr>
            </w:pPr>
            <w:r>
              <w:rPr>
                <w:sz w:val="20"/>
                <w:szCs w:val="20"/>
              </w:rPr>
              <w:t>False</w:t>
            </w:r>
          </w:p>
        </w:tc>
        <w:tc>
          <w:tcPr>
            <w:tcW w:w="1530" w:type="dxa"/>
          </w:tcPr>
          <w:p w14:paraId="5AB23CC1" w14:textId="6CB865F4" w:rsidR="00D92D4C" w:rsidRPr="00F21155" w:rsidRDefault="00D92D4C" w:rsidP="00D92D4C">
            <w:pPr>
              <w:jc w:val="center"/>
              <w:rPr>
                <w:sz w:val="20"/>
                <w:szCs w:val="20"/>
              </w:rPr>
            </w:pPr>
            <w:proofErr w:type="spellStart"/>
            <w:r w:rsidRPr="00F21155">
              <w:rPr>
                <w:sz w:val="20"/>
                <w:szCs w:val="20"/>
              </w:rPr>
              <w:t>autolock</w:t>
            </w:r>
            <w:proofErr w:type="spellEnd"/>
            <w:r w:rsidRPr="00F21155">
              <w:rPr>
                <w:sz w:val="20"/>
                <w:szCs w:val="20"/>
              </w:rPr>
              <w:t xml:space="preserve"> enabled</w:t>
            </w:r>
          </w:p>
        </w:tc>
        <w:tc>
          <w:tcPr>
            <w:tcW w:w="5580" w:type="dxa"/>
          </w:tcPr>
          <w:p w14:paraId="02D19E9F" w14:textId="1E2FBED0" w:rsidR="00D92D4C" w:rsidRDefault="00D92D4C" w:rsidP="00D92D4C">
            <w:pPr>
              <w:rPr>
                <w:sz w:val="20"/>
                <w:szCs w:val="20"/>
              </w:rPr>
            </w:pPr>
            <w:r>
              <w:rPr>
                <w:sz w:val="20"/>
                <w:szCs w:val="20"/>
              </w:rPr>
              <w:t>When set this will disable all controls on the Needle Valve tab.</w:t>
            </w:r>
          </w:p>
        </w:tc>
      </w:tr>
    </w:tbl>
    <w:p w14:paraId="20A6787B" w14:textId="1DB8DB97" w:rsidR="00473772" w:rsidRDefault="00473772"/>
    <w:p w14:paraId="57CCDEE9" w14:textId="77777777" w:rsidR="00E4399D" w:rsidRDefault="00E4399D"/>
    <w:tbl>
      <w:tblPr>
        <w:tblStyle w:val="TableGrid"/>
        <w:tblW w:w="13675" w:type="dxa"/>
        <w:tblLook w:val="04A0" w:firstRow="1" w:lastRow="0" w:firstColumn="1" w:lastColumn="0" w:noHBand="0" w:noVBand="1"/>
      </w:tblPr>
      <w:tblGrid>
        <w:gridCol w:w="2572"/>
        <w:gridCol w:w="1469"/>
        <w:gridCol w:w="9634"/>
      </w:tblGrid>
      <w:tr w:rsidR="00D92D4C" w:rsidRPr="00F21155" w14:paraId="559E6B31" w14:textId="77777777" w:rsidTr="00395053">
        <w:trPr>
          <w:cantSplit/>
        </w:trPr>
        <w:tc>
          <w:tcPr>
            <w:tcW w:w="2572" w:type="dxa"/>
            <w:vAlign w:val="center"/>
          </w:tcPr>
          <w:p w14:paraId="173795CB" w14:textId="77777777" w:rsidR="00D92D4C" w:rsidRPr="003E3720" w:rsidRDefault="00D92D4C" w:rsidP="00D92D4C">
            <w:pPr>
              <w:jc w:val="center"/>
              <w:rPr>
                <w:b/>
              </w:rPr>
            </w:pPr>
            <w:r>
              <w:rPr>
                <w:b/>
              </w:rPr>
              <w:t>Status Indicators</w:t>
            </w:r>
          </w:p>
          <w:p w14:paraId="0D14F899" w14:textId="4A7A3DC0" w:rsidR="00D92D4C" w:rsidRPr="00F21155" w:rsidRDefault="00D92D4C" w:rsidP="00D92D4C">
            <w:pPr>
              <w:jc w:val="center"/>
              <w:rPr>
                <w:sz w:val="20"/>
                <w:szCs w:val="20"/>
              </w:rPr>
            </w:pPr>
            <w:r>
              <w:rPr>
                <w:b/>
              </w:rPr>
              <w:t xml:space="preserve">Field </w:t>
            </w:r>
            <w:r w:rsidRPr="003E3720">
              <w:rPr>
                <w:b/>
              </w:rPr>
              <w:t>Name</w:t>
            </w:r>
          </w:p>
        </w:tc>
        <w:tc>
          <w:tcPr>
            <w:tcW w:w="1469" w:type="dxa"/>
            <w:vAlign w:val="center"/>
          </w:tcPr>
          <w:p w14:paraId="3779799B" w14:textId="5541084E" w:rsidR="00D92D4C" w:rsidRPr="00F21155" w:rsidRDefault="00D92D4C" w:rsidP="00D92D4C">
            <w:pPr>
              <w:jc w:val="center"/>
              <w:rPr>
                <w:sz w:val="20"/>
                <w:szCs w:val="20"/>
              </w:rPr>
            </w:pPr>
            <w:r w:rsidRPr="003E3720">
              <w:rPr>
                <w:b/>
              </w:rPr>
              <w:t xml:space="preserve">Configuration File </w:t>
            </w:r>
            <w:proofErr w:type="spellStart"/>
            <w:r w:rsidRPr="003E3720">
              <w:rPr>
                <w:b/>
              </w:rPr>
              <w:t>Keyname</w:t>
            </w:r>
            <w:proofErr w:type="spellEnd"/>
          </w:p>
        </w:tc>
        <w:tc>
          <w:tcPr>
            <w:tcW w:w="9634" w:type="dxa"/>
            <w:vAlign w:val="center"/>
          </w:tcPr>
          <w:p w14:paraId="4A3B0793" w14:textId="2E10DB8F" w:rsidR="00D92D4C" w:rsidRPr="00F21155" w:rsidRDefault="00D92D4C" w:rsidP="00D92D4C">
            <w:pPr>
              <w:jc w:val="center"/>
              <w:rPr>
                <w:sz w:val="20"/>
                <w:szCs w:val="20"/>
              </w:rPr>
            </w:pPr>
            <w:r w:rsidRPr="003E3720">
              <w:rPr>
                <w:b/>
              </w:rPr>
              <w:t>Notes</w:t>
            </w:r>
          </w:p>
        </w:tc>
      </w:tr>
      <w:tr w:rsidR="00D92D4C" w:rsidRPr="00F21155" w14:paraId="3D8B2BB5" w14:textId="77777777" w:rsidTr="00395053">
        <w:trPr>
          <w:cantSplit/>
        </w:trPr>
        <w:tc>
          <w:tcPr>
            <w:tcW w:w="2572" w:type="dxa"/>
          </w:tcPr>
          <w:p w14:paraId="7632F84F" w14:textId="7E99D1A0" w:rsidR="00D92D4C" w:rsidRPr="00F21155" w:rsidRDefault="00D92D4C" w:rsidP="00D92D4C">
            <w:pPr>
              <w:rPr>
                <w:sz w:val="20"/>
                <w:szCs w:val="20"/>
              </w:rPr>
            </w:pPr>
            <w:r>
              <w:rPr>
                <w:sz w:val="20"/>
                <w:szCs w:val="20"/>
              </w:rPr>
              <w:t>Target Pressure</w:t>
            </w:r>
          </w:p>
        </w:tc>
        <w:tc>
          <w:tcPr>
            <w:tcW w:w="1469" w:type="dxa"/>
          </w:tcPr>
          <w:p w14:paraId="1C6CEBC2" w14:textId="62A67FEE" w:rsidR="00D92D4C" w:rsidRPr="00F21155" w:rsidRDefault="00D92D4C" w:rsidP="00D92D4C">
            <w:pPr>
              <w:jc w:val="center"/>
              <w:rPr>
                <w:sz w:val="20"/>
                <w:szCs w:val="20"/>
              </w:rPr>
            </w:pPr>
            <w:r w:rsidRPr="00F21155">
              <w:rPr>
                <w:sz w:val="20"/>
                <w:szCs w:val="20"/>
              </w:rPr>
              <w:t>N/A</w:t>
            </w:r>
          </w:p>
        </w:tc>
        <w:tc>
          <w:tcPr>
            <w:tcW w:w="9634" w:type="dxa"/>
          </w:tcPr>
          <w:p w14:paraId="199D2B19" w14:textId="67EA32AB" w:rsidR="00D92D4C" w:rsidRPr="00F21155" w:rsidRDefault="00D92D4C" w:rsidP="00D92D4C">
            <w:pPr>
              <w:rPr>
                <w:sz w:val="20"/>
                <w:szCs w:val="20"/>
              </w:rPr>
            </w:pPr>
            <w:r>
              <w:rPr>
                <w:sz w:val="20"/>
                <w:szCs w:val="20"/>
              </w:rPr>
              <w:t xml:space="preserve">Displays the pressure determined by the list selected either manually or automatically and the temperature setpoint assigned in the </w:t>
            </w:r>
            <w:r w:rsidRPr="00F21155">
              <w:rPr>
                <w:sz w:val="20"/>
                <w:szCs w:val="20"/>
              </w:rPr>
              <w:t>Lakeshore Setpoint Alias</w:t>
            </w:r>
            <w:r>
              <w:rPr>
                <w:sz w:val="20"/>
                <w:szCs w:val="20"/>
              </w:rPr>
              <w:t>:</w:t>
            </w:r>
            <w:r>
              <w:rPr>
                <w:sz w:val="20"/>
                <w:szCs w:val="20"/>
              </w:rPr>
              <w:t xml:space="preserve"> drop down list box.</w:t>
            </w:r>
          </w:p>
        </w:tc>
      </w:tr>
      <w:tr w:rsidR="00D92D4C" w:rsidRPr="00F21155" w14:paraId="3D93C939" w14:textId="77777777" w:rsidTr="00395053">
        <w:trPr>
          <w:cantSplit/>
        </w:trPr>
        <w:tc>
          <w:tcPr>
            <w:tcW w:w="2572" w:type="dxa"/>
          </w:tcPr>
          <w:p w14:paraId="1F189F7D" w14:textId="0B7B360B" w:rsidR="00D92D4C" w:rsidRPr="00F21155" w:rsidRDefault="00D92D4C" w:rsidP="00D92D4C">
            <w:pPr>
              <w:rPr>
                <w:sz w:val="20"/>
                <w:szCs w:val="20"/>
              </w:rPr>
            </w:pPr>
            <w:r w:rsidRPr="00D92D4C">
              <w:rPr>
                <w:sz w:val="20"/>
                <w:szCs w:val="20"/>
              </w:rPr>
              <w:t>Pressure Reading</w:t>
            </w:r>
          </w:p>
        </w:tc>
        <w:tc>
          <w:tcPr>
            <w:tcW w:w="1469" w:type="dxa"/>
          </w:tcPr>
          <w:p w14:paraId="0EAB44FF" w14:textId="2886C80C" w:rsidR="00D92D4C" w:rsidRPr="00F21155" w:rsidRDefault="00D92D4C" w:rsidP="00D92D4C">
            <w:pPr>
              <w:jc w:val="center"/>
              <w:rPr>
                <w:sz w:val="20"/>
                <w:szCs w:val="20"/>
              </w:rPr>
            </w:pPr>
            <w:r w:rsidRPr="00F21155">
              <w:rPr>
                <w:sz w:val="20"/>
                <w:szCs w:val="20"/>
              </w:rPr>
              <w:t>N/A</w:t>
            </w:r>
          </w:p>
        </w:tc>
        <w:tc>
          <w:tcPr>
            <w:tcW w:w="9634" w:type="dxa"/>
          </w:tcPr>
          <w:p w14:paraId="5B82A228" w14:textId="0A4043AB" w:rsidR="00D92D4C" w:rsidRPr="00F21155" w:rsidRDefault="00D92D4C" w:rsidP="00D92D4C">
            <w:pPr>
              <w:rPr>
                <w:sz w:val="20"/>
                <w:szCs w:val="20"/>
              </w:rPr>
            </w:pPr>
            <w:r>
              <w:rPr>
                <w:sz w:val="20"/>
                <w:szCs w:val="20"/>
              </w:rPr>
              <w:t>The measurement from the pressure gage, typically the VTI pressure.</w:t>
            </w:r>
          </w:p>
        </w:tc>
      </w:tr>
      <w:tr w:rsidR="00D92D4C" w:rsidRPr="00F21155" w14:paraId="1BADBECD" w14:textId="77777777" w:rsidTr="00395053">
        <w:trPr>
          <w:cantSplit/>
        </w:trPr>
        <w:tc>
          <w:tcPr>
            <w:tcW w:w="2572" w:type="dxa"/>
          </w:tcPr>
          <w:p w14:paraId="699B70BD" w14:textId="4861B9DF" w:rsidR="00D92D4C" w:rsidRPr="00F21155" w:rsidRDefault="00D92D4C" w:rsidP="00D92D4C">
            <w:pPr>
              <w:rPr>
                <w:sz w:val="20"/>
                <w:szCs w:val="20"/>
              </w:rPr>
            </w:pPr>
            <w:r w:rsidRPr="00D92D4C">
              <w:rPr>
                <w:sz w:val="20"/>
                <w:szCs w:val="20"/>
              </w:rPr>
              <w:t>Sample Pressure</w:t>
            </w:r>
          </w:p>
        </w:tc>
        <w:tc>
          <w:tcPr>
            <w:tcW w:w="1469" w:type="dxa"/>
          </w:tcPr>
          <w:p w14:paraId="0B40E51F" w14:textId="55B52E21" w:rsidR="00D92D4C" w:rsidRPr="00F21155" w:rsidRDefault="00D92D4C" w:rsidP="00D92D4C">
            <w:pPr>
              <w:jc w:val="center"/>
              <w:rPr>
                <w:sz w:val="20"/>
                <w:szCs w:val="20"/>
              </w:rPr>
            </w:pPr>
            <w:r w:rsidRPr="00F21155">
              <w:rPr>
                <w:sz w:val="20"/>
                <w:szCs w:val="20"/>
              </w:rPr>
              <w:t>N/A</w:t>
            </w:r>
          </w:p>
        </w:tc>
        <w:tc>
          <w:tcPr>
            <w:tcW w:w="9634" w:type="dxa"/>
          </w:tcPr>
          <w:p w14:paraId="53A27D4C" w14:textId="29148423" w:rsidR="00D92D4C" w:rsidRPr="00F21155" w:rsidRDefault="00D92D4C" w:rsidP="00D92D4C">
            <w:pPr>
              <w:rPr>
                <w:sz w:val="20"/>
                <w:szCs w:val="20"/>
              </w:rPr>
            </w:pPr>
            <w:r>
              <w:rPr>
                <w:sz w:val="20"/>
                <w:szCs w:val="20"/>
              </w:rPr>
              <w:t xml:space="preserve">Currently not in use.  Future </w:t>
            </w:r>
            <w:r w:rsidR="00395053">
              <w:rPr>
                <w:sz w:val="20"/>
                <w:szCs w:val="20"/>
              </w:rPr>
              <w:t>goals are to have the pressure measured in the sample chamber.</w:t>
            </w:r>
          </w:p>
        </w:tc>
      </w:tr>
      <w:tr w:rsidR="00D92D4C" w:rsidRPr="00F21155" w14:paraId="401B1377" w14:textId="77777777" w:rsidTr="00395053">
        <w:trPr>
          <w:cantSplit/>
        </w:trPr>
        <w:tc>
          <w:tcPr>
            <w:tcW w:w="2572" w:type="dxa"/>
          </w:tcPr>
          <w:p w14:paraId="52BA0A77" w14:textId="4352E5EB" w:rsidR="00D92D4C" w:rsidRPr="00F21155" w:rsidRDefault="00395053" w:rsidP="00D92D4C">
            <w:pPr>
              <w:rPr>
                <w:sz w:val="20"/>
                <w:szCs w:val="20"/>
              </w:rPr>
            </w:pPr>
            <w:r w:rsidRPr="00395053">
              <w:rPr>
                <w:sz w:val="20"/>
                <w:szCs w:val="20"/>
              </w:rPr>
              <w:t>Valve Status</w:t>
            </w:r>
            <w:r>
              <w:rPr>
                <w:sz w:val="20"/>
                <w:szCs w:val="20"/>
              </w:rPr>
              <w:t xml:space="preserve">: </w:t>
            </w:r>
            <w:r w:rsidRPr="00395053">
              <w:rPr>
                <w:sz w:val="20"/>
                <w:szCs w:val="20"/>
              </w:rPr>
              <w:t>Target Steps</w:t>
            </w:r>
          </w:p>
        </w:tc>
        <w:tc>
          <w:tcPr>
            <w:tcW w:w="1469" w:type="dxa"/>
          </w:tcPr>
          <w:p w14:paraId="463064C7" w14:textId="22B7838E" w:rsidR="00D92D4C" w:rsidRPr="00F21155" w:rsidRDefault="00D92D4C" w:rsidP="00D92D4C">
            <w:pPr>
              <w:jc w:val="center"/>
              <w:rPr>
                <w:sz w:val="20"/>
                <w:szCs w:val="20"/>
              </w:rPr>
            </w:pPr>
            <w:r w:rsidRPr="00F21155">
              <w:rPr>
                <w:sz w:val="20"/>
                <w:szCs w:val="20"/>
              </w:rPr>
              <w:t>N/A</w:t>
            </w:r>
          </w:p>
        </w:tc>
        <w:tc>
          <w:tcPr>
            <w:tcW w:w="9634" w:type="dxa"/>
          </w:tcPr>
          <w:p w14:paraId="4996FAA9" w14:textId="4048E48E" w:rsidR="00D92D4C" w:rsidRPr="00F21155" w:rsidRDefault="00395053" w:rsidP="00D92D4C">
            <w:pPr>
              <w:rPr>
                <w:sz w:val="20"/>
                <w:szCs w:val="20"/>
              </w:rPr>
            </w:pPr>
            <w:r>
              <w:rPr>
                <w:sz w:val="20"/>
                <w:szCs w:val="20"/>
              </w:rPr>
              <w:t>Calculated or set steps to drive the motor.</w:t>
            </w:r>
          </w:p>
        </w:tc>
      </w:tr>
      <w:tr w:rsidR="00D92D4C" w:rsidRPr="00F21155" w14:paraId="72FCC41B" w14:textId="77777777" w:rsidTr="00395053">
        <w:trPr>
          <w:cantSplit/>
        </w:trPr>
        <w:tc>
          <w:tcPr>
            <w:tcW w:w="2572" w:type="dxa"/>
          </w:tcPr>
          <w:p w14:paraId="1A6FE410" w14:textId="3AFE95FE" w:rsidR="00D92D4C" w:rsidRPr="00F21155" w:rsidRDefault="00395053" w:rsidP="00D92D4C">
            <w:pPr>
              <w:rPr>
                <w:sz w:val="20"/>
                <w:szCs w:val="20"/>
              </w:rPr>
            </w:pPr>
            <w:r w:rsidRPr="00395053">
              <w:rPr>
                <w:sz w:val="20"/>
                <w:szCs w:val="20"/>
              </w:rPr>
              <w:t>Valve Status</w:t>
            </w:r>
            <w:r>
              <w:rPr>
                <w:sz w:val="20"/>
                <w:szCs w:val="20"/>
              </w:rPr>
              <w:t>:</w:t>
            </w:r>
            <w:r>
              <w:rPr>
                <w:sz w:val="20"/>
                <w:szCs w:val="20"/>
              </w:rPr>
              <w:t xml:space="preserve"> </w:t>
            </w:r>
            <w:r w:rsidRPr="00395053">
              <w:rPr>
                <w:sz w:val="20"/>
                <w:szCs w:val="20"/>
              </w:rPr>
              <w:t xml:space="preserve">Position </w:t>
            </w:r>
            <w:proofErr w:type="spellStart"/>
            <w:r w:rsidRPr="00395053">
              <w:rPr>
                <w:sz w:val="20"/>
                <w:szCs w:val="20"/>
              </w:rPr>
              <w:t>Accum</w:t>
            </w:r>
            <w:proofErr w:type="spellEnd"/>
          </w:p>
        </w:tc>
        <w:tc>
          <w:tcPr>
            <w:tcW w:w="1469" w:type="dxa"/>
          </w:tcPr>
          <w:p w14:paraId="0D36A93A" w14:textId="4F21427D" w:rsidR="00D92D4C" w:rsidRPr="00F21155" w:rsidRDefault="00D92D4C" w:rsidP="00D92D4C">
            <w:pPr>
              <w:rPr>
                <w:sz w:val="20"/>
                <w:szCs w:val="20"/>
              </w:rPr>
            </w:pPr>
            <w:r w:rsidRPr="00F21155">
              <w:rPr>
                <w:sz w:val="20"/>
                <w:szCs w:val="20"/>
              </w:rPr>
              <w:t>last position</w:t>
            </w:r>
          </w:p>
        </w:tc>
        <w:tc>
          <w:tcPr>
            <w:tcW w:w="9634" w:type="dxa"/>
          </w:tcPr>
          <w:p w14:paraId="0506DA99" w14:textId="4E9416A9" w:rsidR="00D92D4C" w:rsidRPr="00F21155" w:rsidRDefault="00395053" w:rsidP="00D92D4C">
            <w:pPr>
              <w:rPr>
                <w:sz w:val="20"/>
                <w:szCs w:val="20"/>
              </w:rPr>
            </w:pPr>
            <w:r>
              <w:rPr>
                <w:sz w:val="20"/>
                <w:szCs w:val="20"/>
              </w:rPr>
              <w:t>Accumulated steps driven tallied in the software.  This value is stored whenever a difference of more than 100 steps is achieved or on any other save.</w:t>
            </w:r>
          </w:p>
        </w:tc>
      </w:tr>
      <w:tr w:rsidR="00395053" w:rsidRPr="00F21155" w14:paraId="69B96FFD" w14:textId="77777777" w:rsidTr="00395053">
        <w:trPr>
          <w:cantSplit/>
        </w:trPr>
        <w:tc>
          <w:tcPr>
            <w:tcW w:w="2572" w:type="dxa"/>
          </w:tcPr>
          <w:p w14:paraId="01DD84A1" w14:textId="236740B2" w:rsidR="00395053" w:rsidRPr="00F21155" w:rsidRDefault="00395053" w:rsidP="00395053">
            <w:pPr>
              <w:rPr>
                <w:sz w:val="20"/>
                <w:szCs w:val="20"/>
              </w:rPr>
            </w:pPr>
            <w:r>
              <w:rPr>
                <w:sz w:val="20"/>
                <w:szCs w:val="20"/>
              </w:rPr>
              <w:t>Opening</w:t>
            </w:r>
          </w:p>
        </w:tc>
        <w:tc>
          <w:tcPr>
            <w:tcW w:w="1469" w:type="dxa"/>
          </w:tcPr>
          <w:p w14:paraId="4FFF32E1" w14:textId="0E59D177" w:rsidR="00395053" w:rsidRPr="00F21155" w:rsidRDefault="00395053" w:rsidP="00395053">
            <w:pPr>
              <w:jc w:val="center"/>
              <w:rPr>
                <w:sz w:val="20"/>
                <w:szCs w:val="20"/>
              </w:rPr>
            </w:pPr>
            <w:r w:rsidRPr="00F21155">
              <w:rPr>
                <w:sz w:val="20"/>
                <w:szCs w:val="20"/>
              </w:rPr>
              <w:t>N/A</w:t>
            </w:r>
          </w:p>
        </w:tc>
        <w:tc>
          <w:tcPr>
            <w:tcW w:w="9634" w:type="dxa"/>
          </w:tcPr>
          <w:p w14:paraId="0C4FBAAF" w14:textId="7D1315A9" w:rsidR="00395053" w:rsidRPr="00F21155" w:rsidRDefault="00395053" w:rsidP="00395053">
            <w:pPr>
              <w:rPr>
                <w:sz w:val="20"/>
                <w:szCs w:val="20"/>
              </w:rPr>
            </w:pPr>
            <w:r>
              <w:rPr>
                <w:sz w:val="20"/>
                <w:szCs w:val="20"/>
              </w:rPr>
              <w:t>Indicate when the motor is being driven in the open direction.</w:t>
            </w:r>
          </w:p>
        </w:tc>
      </w:tr>
      <w:tr w:rsidR="00395053" w:rsidRPr="00F21155" w14:paraId="2D590199" w14:textId="77777777" w:rsidTr="00395053">
        <w:trPr>
          <w:cantSplit/>
        </w:trPr>
        <w:tc>
          <w:tcPr>
            <w:tcW w:w="2572" w:type="dxa"/>
          </w:tcPr>
          <w:p w14:paraId="539762E7" w14:textId="18576E9C" w:rsidR="00395053" w:rsidRDefault="00395053" w:rsidP="00395053">
            <w:pPr>
              <w:rPr>
                <w:sz w:val="20"/>
                <w:szCs w:val="20"/>
              </w:rPr>
            </w:pPr>
            <w:r>
              <w:rPr>
                <w:sz w:val="20"/>
                <w:szCs w:val="20"/>
              </w:rPr>
              <w:t>Closing</w:t>
            </w:r>
          </w:p>
        </w:tc>
        <w:tc>
          <w:tcPr>
            <w:tcW w:w="1469" w:type="dxa"/>
          </w:tcPr>
          <w:p w14:paraId="71BA0CBC" w14:textId="4FA9C092" w:rsidR="00395053" w:rsidRPr="00F21155" w:rsidRDefault="00395053" w:rsidP="00395053">
            <w:pPr>
              <w:jc w:val="center"/>
              <w:rPr>
                <w:sz w:val="20"/>
                <w:szCs w:val="20"/>
              </w:rPr>
            </w:pPr>
            <w:r w:rsidRPr="00F21155">
              <w:rPr>
                <w:sz w:val="20"/>
                <w:szCs w:val="20"/>
              </w:rPr>
              <w:t>N/A</w:t>
            </w:r>
          </w:p>
        </w:tc>
        <w:tc>
          <w:tcPr>
            <w:tcW w:w="9634" w:type="dxa"/>
          </w:tcPr>
          <w:p w14:paraId="098779D1" w14:textId="0E188F15" w:rsidR="00395053" w:rsidRDefault="00395053" w:rsidP="00395053">
            <w:pPr>
              <w:rPr>
                <w:sz w:val="20"/>
                <w:szCs w:val="20"/>
              </w:rPr>
            </w:pPr>
            <w:r>
              <w:rPr>
                <w:sz w:val="20"/>
                <w:szCs w:val="20"/>
              </w:rPr>
              <w:t xml:space="preserve">Indicate when the motor is being driven in the </w:t>
            </w:r>
            <w:r>
              <w:rPr>
                <w:sz w:val="20"/>
                <w:szCs w:val="20"/>
              </w:rPr>
              <w:t>close</w:t>
            </w:r>
            <w:r>
              <w:rPr>
                <w:sz w:val="20"/>
                <w:szCs w:val="20"/>
              </w:rPr>
              <w:t xml:space="preserve"> direction.</w:t>
            </w:r>
          </w:p>
        </w:tc>
      </w:tr>
      <w:tr w:rsidR="00395053" w:rsidRPr="00F21155" w14:paraId="0157F8CE" w14:textId="77777777" w:rsidTr="00395053">
        <w:trPr>
          <w:cantSplit/>
        </w:trPr>
        <w:tc>
          <w:tcPr>
            <w:tcW w:w="2572" w:type="dxa"/>
          </w:tcPr>
          <w:p w14:paraId="3684A7A6" w14:textId="1138FFC5" w:rsidR="00395053" w:rsidRDefault="00395053" w:rsidP="00395053">
            <w:pPr>
              <w:rPr>
                <w:sz w:val="20"/>
                <w:szCs w:val="20"/>
              </w:rPr>
            </w:pPr>
            <w:r>
              <w:rPr>
                <w:sz w:val="20"/>
                <w:szCs w:val="20"/>
              </w:rPr>
              <w:t>Lakeshore</w:t>
            </w:r>
            <w:proofErr w:type="gramStart"/>
            <w:r>
              <w:rPr>
                <w:sz w:val="20"/>
                <w:szCs w:val="20"/>
              </w:rPr>
              <w:t>:  (</w:t>
            </w:r>
            <w:proofErr w:type="gramEnd"/>
            <w:r>
              <w:rPr>
                <w:sz w:val="20"/>
                <w:szCs w:val="20"/>
              </w:rPr>
              <w:t>temp)</w:t>
            </w:r>
          </w:p>
        </w:tc>
        <w:tc>
          <w:tcPr>
            <w:tcW w:w="1469" w:type="dxa"/>
          </w:tcPr>
          <w:p w14:paraId="1A20648C" w14:textId="6952A3B5" w:rsidR="00395053" w:rsidRPr="00F21155" w:rsidRDefault="00395053" w:rsidP="00395053">
            <w:pPr>
              <w:jc w:val="center"/>
              <w:rPr>
                <w:sz w:val="20"/>
                <w:szCs w:val="20"/>
              </w:rPr>
            </w:pPr>
            <w:r w:rsidRPr="00F21155">
              <w:rPr>
                <w:sz w:val="20"/>
                <w:szCs w:val="20"/>
              </w:rPr>
              <w:t>N/A</w:t>
            </w:r>
          </w:p>
        </w:tc>
        <w:tc>
          <w:tcPr>
            <w:tcW w:w="9634" w:type="dxa"/>
          </w:tcPr>
          <w:p w14:paraId="67BE0F25" w14:textId="26FC0FBD" w:rsidR="00395053" w:rsidRDefault="00395053" w:rsidP="00395053">
            <w:pPr>
              <w:rPr>
                <w:sz w:val="20"/>
                <w:szCs w:val="20"/>
              </w:rPr>
            </w:pPr>
            <w:r>
              <w:rPr>
                <w:sz w:val="20"/>
                <w:szCs w:val="20"/>
              </w:rPr>
              <w:t xml:space="preserve">This indicator displays the setpoint of the motor that was selected in </w:t>
            </w:r>
            <w:r>
              <w:rPr>
                <w:sz w:val="20"/>
                <w:szCs w:val="20"/>
              </w:rPr>
              <w:t xml:space="preserve">the </w:t>
            </w:r>
            <w:r w:rsidRPr="00F21155">
              <w:rPr>
                <w:sz w:val="20"/>
                <w:szCs w:val="20"/>
              </w:rPr>
              <w:t>Lakeshore Setpoint Alias</w:t>
            </w:r>
            <w:r>
              <w:rPr>
                <w:sz w:val="20"/>
                <w:szCs w:val="20"/>
              </w:rPr>
              <w:t>: drop down list box.</w:t>
            </w:r>
            <w:r>
              <w:rPr>
                <w:sz w:val="20"/>
                <w:szCs w:val="20"/>
              </w:rPr>
              <w:t xml:space="preserve">  The label on the indicator displays the alias name of the motor.</w:t>
            </w:r>
          </w:p>
        </w:tc>
      </w:tr>
      <w:tr w:rsidR="00395053" w:rsidRPr="00F21155" w14:paraId="0735978D" w14:textId="77777777" w:rsidTr="00395053">
        <w:trPr>
          <w:cantSplit/>
        </w:trPr>
        <w:tc>
          <w:tcPr>
            <w:tcW w:w="2572" w:type="dxa"/>
          </w:tcPr>
          <w:p w14:paraId="72BA3448" w14:textId="5B306A9C" w:rsidR="00395053" w:rsidRDefault="00395053" w:rsidP="00395053">
            <w:pPr>
              <w:rPr>
                <w:sz w:val="20"/>
                <w:szCs w:val="20"/>
              </w:rPr>
            </w:pPr>
            <w:r>
              <w:rPr>
                <w:sz w:val="20"/>
                <w:szCs w:val="20"/>
              </w:rPr>
              <w:t>Lakeshore</w:t>
            </w:r>
            <w:proofErr w:type="gramStart"/>
            <w:r>
              <w:rPr>
                <w:sz w:val="20"/>
                <w:szCs w:val="20"/>
              </w:rPr>
              <w:t>:  (</w:t>
            </w:r>
            <w:proofErr w:type="spellStart"/>
            <w:proofErr w:type="gramEnd"/>
            <w:r>
              <w:rPr>
                <w:sz w:val="20"/>
                <w:szCs w:val="20"/>
              </w:rPr>
              <w:t>vti</w:t>
            </w:r>
            <w:proofErr w:type="spellEnd"/>
            <w:r>
              <w:rPr>
                <w:sz w:val="20"/>
                <w:szCs w:val="20"/>
              </w:rPr>
              <w:t>)</w:t>
            </w:r>
          </w:p>
        </w:tc>
        <w:tc>
          <w:tcPr>
            <w:tcW w:w="1469" w:type="dxa"/>
          </w:tcPr>
          <w:p w14:paraId="6C749D92" w14:textId="4114933D" w:rsidR="00395053" w:rsidRPr="00F21155" w:rsidRDefault="00395053" w:rsidP="00395053">
            <w:pPr>
              <w:jc w:val="center"/>
              <w:rPr>
                <w:sz w:val="20"/>
                <w:szCs w:val="20"/>
              </w:rPr>
            </w:pPr>
            <w:r w:rsidRPr="00F21155">
              <w:rPr>
                <w:sz w:val="20"/>
                <w:szCs w:val="20"/>
              </w:rPr>
              <w:t>N/A</w:t>
            </w:r>
          </w:p>
        </w:tc>
        <w:tc>
          <w:tcPr>
            <w:tcW w:w="9634" w:type="dxa"/>
          </w:tcPr>
          <w:p w14:paraId="50CDEE23" w14:textId="739C1268" w:rsidR="00395053" w:rsidRDefault="00395053" w:rsidP="00395053">
            <w:pPr>
              <w:rPr>
                <w:sz w:val="20"/>
                <w:szCs w:val="20"/>
              </w:rPr>
            </w:pPr>
            <w:r>
              <w:rPr>
                <w:sz w:val="20"/>
                <w:szCs w:val="20"/>
              </w:rPr>
              <w:t xml:space="preserve">This indicator displays the setpoint of the </w:t>
            </w:r>
            <w:r>
              <w:rPr>
                <w:sz w:val="20"/>
                <w:szCs w:val="20"/>
              </w:rPr>
              <w:t xml:space="preserve">parameter </w:t>
            </w:r>
            <w:r>
              <w:rPr>
                <w:sz w:val="20"/>
                <w:szCs w:val="20"/>
              </w:rPr>
              <w:t xml:space="preserve">that was selected in the </w:t>
            </w:r>
            <w:r w:rsidRPr="00F21155">
              <w:rPr>
                <w:sz w:val="20"/>
                <w:szCs w:val="20"/>
              </w:rPr>
              <w:t>Lakeshore Temperature Alias</w:t>
            </w:r>
            <w:r>
              <w:rPr>
                <w:sz w:val="20"/>
                <w:szCs w:val="20"/>
              </w:rPr>
              <w:t xml:space="preserve">: drop down list box.  The label on the indicator displays the alias name of the </w:t>
            </w:r>
            <w:r>
              <w:rPr>
                <w:sz w:val="20"/>
                <w:szCs w:val="20"/>
              </w:rPr>
              <w:t>parameter</w:t>
            </w:r>
            <w:r>
              <w:rPr>
                <w:sz w:val="20"/>
                <w:szCs w:val="20"/>
              </w:rPr>
              <w:t>.</w:t>
            </w:r>
          </w:p>
        </w:tc>
      </w:tr>
      <w:tr w:rsidR="00395053" w:rsidRPr="00F21155" w14:paraId="69314883" w14:textId="77777777" w:rsidTr="00395053">
        <w:trPr>
          <w:cantSplit/>
        </w:trPr>
        <w:tc>
          <w:tcPr>
            <w:tcW w:w="2572" w:type="dxa"/>
          </w:tcPr>
          <w:p w14:paraId="778B190F" w14:textId="1F1CEDDD" w:rsidR="00395053" w:rsidRDefault="00395053" w:rsidP="00395053">
            <w:pPr>
              <w:rPr>
                <w:sz w:val="20"/>
                <w:szCs w:val="20"/>
              </w:rPr>
            </w:pPr>
            <w:r>
              <w:rPr>
                <w:sz w:val="20"/>
                <w:szCs w:val="20"/>
              </w:rPr>
              <w:t>Status</w:t>
            </w:r>
          </w:p>
        </w:tc>
        <w:tc>
          <w:tcPr>
            <w:tcW w:w="1469" w:type="dxa"/>
          </w:tcPr>
          <w:p w14:paraId="2E4D45D1" w14:textId="02DF896F" w:rsidR="00395053" w:rsidRPr="00F21155" w:rsidRDefault="00395053" w:rsidP="00395053">
            <w:pPr>
              <w:jc w:val="center"/>
              <w:rPr>
                <w:sz w:val="20"/>
                <w:szCs w:val="20"/>
              </w:rPr>
            </w:pPr>
            <w:r w:rsidRPr="00F21155">
              <w:rPr>
                <w:sz w:val="20"/>
                <w:szCs w:val="20"/>
              </w:rPr>
              <w:t>N/A</w:t>
            </w:r>
          </w:p>
        </w:tc>
        <w:tc>
          <w:tcPr>
            <w:tcW w:w="9634" w:type="dxa"/>
          </w:tcPr>
          <w:p w14:paraId="657C3605" w14:textId="05641B2E" w:rsidR="00395053" w:rsidRDefault="00395053" w:rsidP="00395053">
            <w:pPr>
              <w:rPr>
                <w:sz w:val="20"/>
                <w:szCs w:val="20"/>
              </w:rPr>
            </w:pPr>
            <w:r>
              <w:rPr>
                <w:sz w:val="20"/>
                <w:szCs w:val="20"/>
              </w:rPr>
              <w:t>Green when operating nominally.  Red when a fault is registered.</w:t>
            </w:r>
          </w:p>
        </w:tc>
      </w:tr>
      <w:tr w:rsidR="00395053" w:rsidRPr="00F21155" w14:paraId="5A894FDA" w14:textId="77777777" w:rsidTr="00395053">
        <w:trPr>
          <w:cantSplit/>
        </w:trPr>
        <w:tc>
          <w:tcPr>
            <w:tcW w:w="2572" w:type="dxa"/>
          </w:tcPr>
          <w:p w14:paraId="25128B40" w14:textId="0132F736" w:rsidR="00395053" w:rsidRDefault="00395053" w:rsidP="00395053">
            <w:pPr>
              <w:rPr>
                <w:sz w:val="20"/>
                <w:szCs w:val="20"/>
              </w:rPr>
            </w:pPr>
            <w:r w:rsidRPr="00395053">
              <w:rPr>
                <w:sz w:val="20"/>
                <w:szCs w:val="20"/>
              </w:rPr>
              <w:t>Error Code</w:t>
            </w:r>
          </w:p>
        </w:tc>
        <w:tc>
          <w:tcPr>
            <w:tcW w:w="1469" w:type="dxa"/>
          </w:tcPr>
          <w:p w14:paraId="5374D09E" w14:textId="5D674496" w:rsidR="00395053" w:rsidRPr="00F21155" w:rsidRDefault="00395053" w:rsidP="00395053">
            <w:pPr>
              <w:jc w:val="center"/>
              <w:rPr>
                <w:sz w:val="20"/>
                <w:szCs w:val="20"/>
              </w:rPr>
            </w:pPr>
            <w:r w:rsidRPr="00F21155">
              <w:rPr>
                <w:sz w:val="20"/>
                <w:szCs w:val="20"/>
              </w:rPr>
              <w:t>N/A</w:t>
            </w:r>
          </w:p>
        </w:tc>
        <w:tc>
          <w:tcPr>
            <w:tcW w:w="9634" w:type="dxa"/>
          </w:tcPr>
          <w:p w14:paraId="43742A58" w14:textId="7D92C372" w:rsidR="00395053" w:rsidRDefault="00395053" w:rsidP="00395053">
            <w:pPr>
              <w:rPr>
                <w:sz w:val="20"/>
                <w:szCs w:val="20"/>
              </w:rPr>
            </w:pPr>
            <w:r>
              <w:rPr>
                <w:sz w:val="20"/>
                <w:szCs w:val="20"/>
              </w:rPr>
              <w:t>Displays the error code generated, 0 being no errors.</w:t>
            </w:r>
          </w:p>
        </w:tc>
      </w:tr>
    </w:tbl>
    <w:p w14:paraId="6E47C60E" w14:textId="22363739" w:rsidR="00465560" w:rsidRDefault="00465560"/>
    <w:p w14:paraId="762CEBF6" w14:textId="77777777" w:rsidR="000537FB" w:rsidRDefault="000537FB">
      <w:r>
        <w:br w:type="page"/>
      </w:r>
    </w:p>
    <w:p w14:paraId="14F159C8" w14:textId="02043333" w:rsidR="00395053" w:rsidRDefault="00EF4D47">
      <w:bookmarkStart w:id="0" w:name="_GoBack"/>
      <w:bookmarkEnd w:id="0"/>
      <w:r>
        <w:lastRenderedPageBreak/>
        <w:t>Saving of configuration values:  This code a</w:t>
      </w:r>
      <w:r w:rsidR="00395053">
        <w:t>utomatically save</w:t>
      </w:r>
      <w:r>
        <w:t>s</w:t>
      </w:r>
      <w:r w:rsidR="00395053">
        <w:t xml:space="preserve"> </w:t>
      </w:r>
      <w:r>
        <w:t xml:space="preserve">all values when any value is changed </w:t>
      </w:r>
      <w:r w:rsidR="00395053">
        <w:t xml:space="preserve">with exception of </w:t>
      </w:r>
      <w:r>
        <w:t xml:space="preserve">controls on </w:t>
      </w:r>
      <w:r w:rsidR="00395053">
        <w:t xml:space="preserve">the </w:t>
      </w:r>
      <w:r>
        <w:t>M</w:t>
      </w:r>
      <w:r w:rsidR="00395053">
        <w:t xml:space="preserve">anual </w:t>
      </w:r>
      <w:r>
        <w:t>C</w:t>
      </w:r>
      <w:r w:rsidR="00395053">
        <w:t>ontrol</w:t>
      </w:r>
      <w:r>
        <w:t xml:space="preserve"> tab.</w:t>
      </w:r>
      <w:r w:rsidR="000537FB">
        <w:t xml:space="preserve">  Data is also saved when the automatic control PID process is functioning and there is a difference in the position accumulator greater than 100 steps.</w:t>
      </w:r>
    </w:p>
    <w:p w14:paraId="75C6B994" w14:textId="47686A53" w:rsidR="00956B9A" w:rsidRDefault="00EF4D47" w:rsidP="00EF4D47">
      <w:pPr>
        <w:rPr>
          <w:sz w:val="20"/>
          <w:szCs w:val="20"/>
        </w:rPr>
      </w:pPr>
      <w:r>
        <w:t>Restoring v</w:t>
      </w:r>
      <w:r w:rsidR="00395053">
        <w:t>alues are read upon startup</w:t>
      </w:r>
      <w:r>
        <w:t xml:space="preserve"> is performed as part of the launching of the code</w:t>
      </w:r>
      <w:r w:rsidR="00395053">
        <w:t xml:space="preserve">.  </w:t>
      </w:r>
      <w:r>
        <w:t xml:space="preserve">Alias links are re-established for the </w:t>
      </w:r>
      <w:r>
        <w:t>Lakeshore Setpoint Alias:</w:t>
      </w:r>
      <w:r>
        <w:t xml:space="preserve"> and the </w:t>
      </w:r>
      <w:r w:rsidRPr="000537FB">
        <w:t xml:space="preserve">Lakeshore Temperature </w:t>
      </w:r>
      <w:proofErr w:type="gramStart"/>
      <w:r w:rsidRPr="000537FB">
        <w:t>Alias:</w:t>
      </w:r>
      <w:r w:rsidRPr="000537FB">
        <w:t>.</w:t>
      </w:r>
      <w:proofErr w:type="gramEnd"/>
      <w:r w:rsidRPr="000537FB">
        <w:t xml:space="preserve">  If the </w:t>
      </w:r>
      <w:proofErr w:type="spellStart"/>
      <w:r w:rsidRPr="000537FB">
        <w:t>lin</w:t>
      </w:r>
      <w:proofErr w:type="spellEnd"/>
      <w:r w:rsidRPr="000537FB">
        <w:t xml:space="preserve"> enabled key is </w:t>
      </w:r>
      <w:proofErr w:type="gramStart"/>
      <w:r w:rsidRPr="000537FB">
        <w:t>true</w:t>
      </w:r>
      <w:proofErr w:type="gramEnd"/>
      <w:r w:rsidRPr="000537FB">
        <w:t xml:space="preserve"> the program will automatically initialize connection to the LIN controller and the TPG gauge as if the </w:t>
      </w:r>
      <w:r w:rsidRPr="000537FB">
        <w:t>ENABLE LIN Motor-Valve Controller</w:t>
      </w:r>
      <w:r w:rsidRPr="000537FB">
        <w:t xml:space="preserve"> button was pressed.  </w:t>
      </w:r>
      <w:r w:rsidR="00FF6EB8" w:rsidRPr="000537FB">
        <w:t xml:space="preserve">If the </w:t>
      </w:r>
      <w:proofErr w:type="spellStart"/>
      <w:r w:rsidR="00FF6EB8" w:rsidRPr="000537FB">
        <w:t>autolock</w:t>
      </w:r>
      <w:proofErr w:type="spellEnd"/>
      <w:r w:rsidR="00FF6EB8" w:rsidRPr="000537FB">
        <w:t xml:space="preserve"> enabled </w:t>
      </w:r>
      <w:r w:rsidR="000537FB" w:rsidRPr="000537FB">
        <w:t xml:space="preserve">key is </w:t>
      </w:r>
      <w:proofErr w:type="gramStart"/>
      <w:r w:rsidR="000537FB" w:rsidRPr="000537FB">
        <w:t>true</w:t>
      </w:r>
      <w:proofErr w:type="gramEnd"/>
      <w:r w:rsidR="000537FB" w:rsidRPr="000537FB">
        <w:t xml:space="preserve"> the program will automatically </w:t>
      </w:r>
      <w:r w:rsidR="000537FB">
        <w:t>switch to the Auto Control tab to begin the regulation process and set the Lock Automatic Control button.</w:t>
      </w:r>
    </w:p>
    <w:p w14:paraId="1D540E27" w14:textId="3CAFAE62" w:rsidR="00EF4D47" w:rsidRDefault="00EF4D47" w:rsidP="00EF4D47"/>
    <w:p w14:paraId="3AC1B2A1" w14:textId="77777777" w:rsidR="00EF4D47" w:rsidRDefault="00EF4D47" w:rsidP="00EF4D47"/>
    <w:p w14:paraId="1E098755" w14:textId="77777777" w:rsidR="00956B9A" w:rsidRDefault="00956B9A" w:rsidP="008D303E">
      <w:pPr>
        <w:spacing w:after="0"/>
      </w:pPr>
      <w:r>
        <w:t>Add the following line in the [Instrument] section of the configure.ini file:</w:t>
      </w:r>
    </w:p>
    <w:p w14:paraId="247C3DEC" w14:textId="77777777" w:rsidR="008D303E" w:rsidRDefault="00956B9A" w:rsidP="008D303E">
      <w:pPr>
        <w:spacing w:line="240" w:lineRule="auto"/>
        <w:ind w:left="720"/>
      </w:pPr>
      <w:proofErr w:type="spellStart"/>
      <w:r w:rsidRPr="00956B9A">
        <w:t>LINMVCConfig</w:t>
      </w:r>
      <w:proofErr w:type="spellEnd"/>
      <w:r w:rsidRPr="00956B9A">
        <w:t>=</w:t>
      </w:r>
      <w:proofErr w:type="spellStart"/>
      <w:r w:rsidRPr="00956B9A">
        <w:t>linmvc.config</w:t>
      </w:r>
      <w:proofErr w:type="spellEnd"/>
    </w:p>
    <w:p w14:paraId="1EBFD72E" w14:textId="3D0FDC1E" w:rsidR="00956B9A" w:rsidRDefault="00956B9A" w:rsidP="008D303E">
      <w:pPr>
        <w:spacing w:line="240" w:lineRule="auto"/>
      </w:pPr>
      <w:r>
        <w:br w:type="page"/>
      </w:r>
    </w:p>
    <w:p w14:paraId="3C69E167" w14:textId="4D60441A" w:rsidR="00395053" w:rsidRDefault="00956B9A">
      <w:proofErr w:type="spellStart"/>
      <w:r>
        <w:lastRenderedPageBreak/>
        <w:t>linmvc.config</w:t>
      </w:r>
      <w:proofErr w:type="spellEnd"/>
    </w:p>
    <w:p w14:paraId="4B205D83" w14:textId="77777777" w:rsidR="008D303E" w:rsidRPr="000537FB" w:rsidRDefault="008D303E" w:rsidP="008D303E">
      <w:pPr>
        <w:spacing w:after="0"/>
        <w:ind w:left="720"/>
        <w:rPr>
          <w:color w:val="00B050"/>
          <w:sz w:val="20"/>
          <w:szCs w:val="20"/>
        </w:rPr>
      </w:pPr>
      <w:proofErr w:type="gramStart"/>
      <w:r w:rsidRPr="000537FB">
        <w:rPr>
          <w:color w:val="00B050"/>
          <w:sz w:val="20"/>
          <w:szCs w:val="20"/>
        </w:rPr>
        <w:t>;Do</w:t>
      </w:r>
      <w:proofErr w:type="gramEnd"/>
      <w:r w:rsidRPr="000537FB">
        <w:rPr>
          <w:color w:val="00B050"/>
          <w:sz w:val="20"/>
          <w:szCs w:val="20"/>
        </w:rPr>
        <w:t xml:space="preserve"> not change the key names or the order of the key names in this file.</w:t>
      </w:r>
    </w:p>
    <w:p w14:paraId="33B0579D" w14:textId="77777777" w:rsidR="008D303E" w:rsidRPr="000537FB" w:rsidRDefault="008D303E" w:rsidP="008D303E">
      <w:pPr>
        <w:spacing w:after="0"/>
        <w:ind w:left="720"/>
        <w:rPr>
          <w:color w:val="00B050"/>
          <w:sz w:val="20"/>
          <w:szCs w:val="20"/>
        </w:rPr>
      </w:pPr>
      <w:proofErr w:type="gramStart"/>
      <w:r w:rsidRPr="000537FB">
        <w:rPr>
          <w:color w:val="00B050"/>
          <w:sz w:val="20"/>
          <w:szCs w:val="20"/>
        </w:rPr>
        <w:t>;The</w:t>
      </w:r>
      <w:proofErr w:type="gramEnd"/>
      <w:r w:rsidRPr="000537FB">
        <w:rPr>
          <w:color w:val="00B050"/>
          <w:sz w:val="20"/>
          <w:szCs w:val="20"/>
        </w:rPr>
        <w:t xml:space="preserve"> Read and Write functions require this ordered structure.</w:t>
      </w:r>
    </w:p>
    <w:p w14:paraId="0F1DE087" w14:textId="77777777" w:rsidR="008D303E" w:rsidRPr="008D303E" w:rsidRDefault="008D303E" w:rsidP="008D303E">
      <w:pPr>
        <w:spacing w:after="0"/>
        <w:ind w:left="720"/>
        <w:rPr>
          <w:sz w:val="20"/>
          <w:szCs w:val="20"/>
        </w:rPr>
      </w:pPr>
    </w:p>
    <w:p w14:paraId="083B6141" w14:textId="0F9239E0" w:rsidR="008D303E" w:rsidRPr="008D303E" w:rsidRDefault="008D303E" w:rsidP="008D303E">
      <w:pPr>
        <w:spacing w:after="0"/>
        <w:ind w:left="720"/>
        <w:rPr>
          <w:sz w:val="20"/>
          <w:szCs w:val="20"/>
        </w:rPr>
      </w:pPr>
      <w:r w:rsidRPr="008D303E">
        <w:rPr>
          <w:sz w:val="20"/>
          <w:szCs w:val="20"/>
        </w:rPr>
        <w:t>[comm</w:t>
      </w:r>
      <w:r w:rsidR="000537FB">
        <w:rPr>
          <w:sz w:val="20"/>
          <w:szCs w:val="20"/>
        </w:rPr>
        <w:t>u</w:t>
      </w:r>
      <w:r w:rsidRPr="008D303E">
        <w:rPr>
          <w:sz w:val="20"/>
          <w:szCs w:val="20"/>
        </w:rPr>
        <w:t>nications]</w:t>
      </w:r>
    </w:p>
    <w:p w14:paraId="690EB5A8" w14:textId="64FCB56A" w:rsidR="008D303E" w:rsidRPr="008D303E" w:rsidRDefault="008D303E" w:rsidP="008D303E">
      <w:pPr>
        <w:spacing w:after="0"/>
        <w:ind w:left="720"/>
        <w:rPr>
          <w:sz w:val="20"/>
          <w:szCs w:val="20"/>
        </w:rPr>
      </w:pPr>
      <w:proofErr w:type="spellStart"/>
      <w:r w:rsidRPr="008D303E">
        <w:rPr>
          <w:sz w:val="20"/>
          <w:szCs w:val="20"/>
        </w:rPr>
        <w:t>tpg</w:t>
      </w:r>
      <w:proofErr w:type="spellEnd"/>
      <w:r w:rsidRPr="008D303E">
        <w:rPr>
          <w:sz w:val="20"/>
          <w:szCs w:val="20"/>
        </w:rPr>
        <w:t xml:space="preserve"> com = "</w:t>
      </w:r>
      <w:proofErr w:type="spellStart"/>
      <w:r w:rsidRPr="008D303E">
        <w:rPr>
          <w:sz w:val="20"/>
          <w:szCs w:val="20"/>
        </w:rPr>
        <w:t>COM</w:t>
      </w:r>
      <w:r>
        <w:rPr>
          <w:sz w:val="20"/>
          <w:szCs w:val="20"/>
        </w:rPr>
        <w:t>x</w:t>
      </w:r>
      <w:proofErr w:type="spellEnd"/>
      <w:r w:rsidRPr="008D303E">
        <w:rPr>
          <w:sz w:val="20"/>
          <w:szCs w:val="20"/>
        </w:rPr>
        <w:t>"</w:t>
      </w:r>
    </w:p>
    <w:p w14:paraId="745BCCF6" w14:textId="77777777" w:rsidR="008D303E" w:rsidRPr="008D303E" w:rsidRDefault="008D303E" w:rsidP="008D303E">
      <w:pPr>
        <w:spacing w:after="0"/>
        <w:ind w:left="720"/>
        <w:rPr>
          <w:sz w:val="20"/>
          <w:szCs w:val="20"/>
        </w:rPr>
      </w:pPr>
      <w:proofErr w:type="spellStart"/>
      <w:r w:rsidRPr="008D303E">
        <w:rPr>
          <w:sz w:val="20"/>
          <w:szCs w:val="20"/>
        </w:rPr>
        <w:t>tpg</w:t>
      </w:r>
      <w:proofErr w:type="spellEnd"/>
      <w:r w:rsidRPr="008D303E">
        <w:rPr>
          <w:sz w:val="20"/>
          <w:szCs w:val="20"/>
        </w:rPr>
        <w:t xml:space="preserve"> baud = "9600"</w:t>
      </w:r>
    </w:p>
    <w:p w14:paraId="00D2FEE5" w14:textId="2221129D" w:rsidR="008D303E" w:rsidRPr="008D303E" w:rsidRDefault="008D303E" w:rsidP="008D303E">
      <w:pPr>
        <w:spacing w:after="0"/>
        <w:ind w:left="720"/>
        <w:rPr>
          <w:sz w:val="20"/>
          <w:szCs w:val="20"/>
        </w:rPr>
      </w:pPr>
      <w:proofErr w:type="spellStart"/>
      <w:r w:rsidRPr="008D303E">
        <w:rPr>
          <w:sz w:val="20"/>
          <w:szCs w:val="20"/>
        </w:rPr>
        <w:t>lin</w:t>
      </w:r>
      <w:proofErr w:type="spellEnd"/>
      <w:r w:rsidRPr="008D303E">
        <w:rPr>
          <w:sz w:val="20"/>
          <w:szCs w:val="20"/>
        </w:rPr>
        <w:t xml:space="preserve"> com = "</w:t>
      </w:r>
      <w:proofErr w:type="spellStart"/>
      <w:r w:rsidRPr="008D303E">
        <w:rPr>
          <w:sz w:val="20"/>
          <w:szCs w:val="20"/>
        </w:rPr>
        <w:t>COM</w:t>
      </w:r>
      <w:r>
        <w:rPr>
          <w:sz w:val="20"/>
          <w:szCs w:val="20"/>
        </w:rPr>
        <w:t>y</w:t>
      </w:r>
      <w:proofErr w:type="spellEnd"/>
      <w:r w:rsidRPr="008D303E">
        <w:rPr>
          <w:sz w:val="20"/>
          <w:szCs w:val="20"/>
        </w:rPr>
        <w:t>"</w:t>
      </w:r>
    </w:p>
    <w:p w14:paraId="39893EAE" w14:textId="77777777" w:rsidR="008D303E" w:rsidRPr="008D303E" w:rsidRDefault="008D303E" w:rsidP="008D303E">
      <w:pPr>
        <w:spacing w:after="0"/>
        <w:ind w:left="720"/>
        <w:rPr>
          <w:sz w:val="20"/>
          <w:szCs w:val="20"/>
        </w:rPr>
      </w:pPr>
      <w:r w:rsidRPr="008D303E">
        <w:rPr>
          <w:sz w:val="20"/>
          <w:szCs w:val="20"/>
        </w:rPr>
        <w:t>interval = "10.000"</w:t>
      </w:r>
    </w:p>
    <w:p w14:paraId="6136687C" w14:textId="5D62C76A" w:rsidR="008D303E" w:rsidRPr="008D303E" w:rsidRDefault="008D303E" w:rsidP="008D303E">
      <w:pPr>
        <w:spacing w:after="0"/>
        <w:ind w:left="720"/>
        <w:rPr>
          <w:sz w:val="20"/>
          <w:szCs w:val="20"/>
        </w:rPr>
      </w:pPr>
      <w:r w:rsidRPr="008D303E">
        <w:rPr>
          <w:sz w:val="20"/>
          <w:szCs w:val="20"/>
        </w:rPr>
        <w:t>setpoint alias = ""</w:t>
      </w:r>
    </w:p>
    <w:p w14:paraId="7F534917" w14:textId="5A53B22B" w:rsidR="008D303E" w:rsidRPr="008D303E" w:rsidRDefault="008D303E" w:rsidP="008D303E">
      <w:pPr>
        <w:spacing w:after="0"/>
        <w:ind w:left="720"/>
        <w:rPr>
          <w:sz w:val="20"/>
          <w:szCs w:val="20"/>
        </w:rPr>
      </w:pPr>
      <w:r w:rsidRPr="008D303E">
        <w:rPr>
          <w:sz w:val="20"/>
          <w:szCs w:val="20"/>
        </w:rPr>
        <w:t>temp alias = ""</w:t>
      </w:r>
    </w:p>
    <w:p w14:paraId="3927F4B6" w14:textId="77777777" w:rsidR="008D303E" w:rsidRPr="008D303E" w:rsidRDefault="008D303E" w:rsidP="008D303E">
      <w:pPr>
        <w:spacing w:after="0"/>
        <w:ind w:left="720"/>
        <w:rPr>
          <w:sz w:val="20"/>
          <w:szCs w:val="20"/>
        </w:rPr>
      </w:pPr>
      <w:r w:rsidRPr="008D303E">
        <w:rPr>
          <w:sz w:val="20"/>
          <w:szCs w:val="20"/>
        </w:rPr>
        <w:t>reconnect = "true"</w:t>
      </w:r>
    </w:p>
    <w:p w14:paraId="4CE3BF9C" w14:textId="3A96A27E" w:rsidR="008D303E" w:rsidRPr="008D303E" w:rsidRDefault="008D303E" w:rsidP="008D303E">
      <w:pPr>
        <w:spacing w:after="0"/>
        <w:ind w:left="720"/>
        <w:rPr>
          <w:sz w:val="20"/>
          <w:szCs w:val="20"/>
        </w:rPr>
      </w:pPr>
      <w:r w:rsidRPr="008D303E">
        <w:rPr>
          <w:sz w:val="20"/>
          <w:szCs w:val="20"/>
        </w:rPr>
        <w:t>attempts = "</w:t>
      </w:r>
      <w:r>
        <w:rPr>
          <w:sz w:val="20"/>
          <w:szCs w:val="20"/>
        </w:rPr>
        <w:t>3</w:t>
      </w:r>
      <w:r w:rsidRPr="008D303E">
        <w:rPr>
          <w:sz w:val="20"/>
          <w:szCs w:val="20"/>
        </w:rPr>
        <w:t>.000"</w:t>
      </w:r>
    </w:p>
    <w:p w14:paraId="583AA72D" w14:textId="77777777" w:rsidR="008D303E" w:rsidRPr="008D303E" w:rsidRDefault="008D303E" w:rsidP="008D303E">
      <w:pPr>
        <w:spacing w:after="0"/>
        <w:ind w:left="720"/>
        <w:rPr>
          <w:sz w:val="20"/>
          <w:szCs w:val="20"/>
        </w:rPr>
      </w:pPr>
      <w:r w:rsidRPr="008D303E">
        <w:rPr>
          <w:sz w:val="20"/>
          <w:szCs w:val="20"/>
        </w:rPr>
        <w:t>attempt interval = "10.000"</w:t>
      </w:r>
    </w:p>
    <w:p w14:paraId="5D2C4B94" w14:textId="4F457E46" w:rsidR="008D303E" w:rsidRPr="008D303E" w:rsidRDefault="008D303E" w:rsidP="008D303E">
      <w:pPr>
        <w:spacing w:after="0"/>
        <w:ind w:left="720"/>
        <w:rPr>
          <w:sz w:val="20"/>
          <w:szCs w:val="20"/>
        </w:rPr>
      </w:pPr>
      <w:proofErr w:type="spellStart"/>
      <w:r w:rsidRPr="008D303E">
        <w:rPr>
          <w:sz w:val="20"/>
          <w:szCs w:val="20"/>
        </w:rPr>
        <w:t>lin</w:t>
      </w:r>
      <w:proofErr w:type="spellEnd"/>
      <w:r w:rsidRPr="008D303E">
        <w:rPr>
          <w:sz w:val="20"/>
          <w:szCs w:val="20"/>
        </w:rPr>
        <w:t xml:space="preserve"> </w:t>
      </w:r>
      <w:proofErr w:type="spellStart"/>
      <w:r w:rsidRPr="008D303E">
        <w:rPr>
          <w:sz w:val="20"/>
          <w:szCs w:val="20"/>
        </w:rPr>
        <w:t>enabed</w:t>
      </w:r>
      <w:proofErr w:type="spellEnd"/>
      <w:r w:rsidRPr="008D303E">
        <w:rPr>
          <w:sz w:val="20"/>
          <w:szCs w:val="20"/>
        </w:rPr>
        <w:t xml:space="preserve"> = "</w:t>
      </w:r>
      <w:r>
        <w:rPr>
          <w:sz w:val="20"/>
          <w:szCs w:val="20"/>
        </w:rPr>
        <w:t>false</w:t>
      </w:r>
      <w:r w:rsidRPr="008D303E">
        <w:rPr>
          <w:sz w:val="20"/>
          <w:szCs w:val="20"/>
        </w:rPr>
        <w:t>"</w:t>
      </w:r>
    </w:p>
    <w:p w14:paraId="075C4BA1" w14:textId="77777777" w:rsidR="008D303E" w:rsidRPr="008D303E" w:rsidRDefault="008D303E" w:rsidP="008D303E">
      <w:pPr>
        <w:spacing w:after="0"/>
        <w:ind w:left="720"/>
        <w:rPr>
          <w:sz w:val="20"/>
          <w:szCs w:val="20"/>
        </w:rPr>
      </w:pPr>
    </w:p>
    <w:p w14:paraId="7ACE1150" w14:textId="77777777" w:rsidR="008D303E" w:rsidRPr="008D303E" w:rsidRDefault="008D303E" w:rsidP="008D303E">
      <w:pPr>
        <w:spacing w:after="0"/>
        <w:ind w:left="720"/>
        <w:rPr>
          <w:sz w:val="20"/>
          <w:szCs w:val="20"/>
        </w:rPr>
      </w:pPr>
      <w:r w:rsidRPr="008D303E">
        <w:rPr>
          <w:sz w:val="20"/>
          <w:szCs w:val="20"/>
        </w:rPr>
        <w:t>[tables]</w:t>
      </w:r>
    </w:p>
    <w:p w14:paraId="4E7B223F" w14:textId="74B4017B" w:rsidR="008D303E" w:rsidRPr="008D303E" w:rsidRDefault="008D303E" w:rsidP="008D303E">
      <w:pPr>
        <w:spacing w:after="0"/>
        <w:ind w:left="720"/>
        <w:rPr>
          <w:sz w:val="20"/>
          <w:szCs w:val="20"/>
        </w:rPr>
      </w:pPr>
      <w:r w:rsidRPr="008D303E">
        <w:rPr>
          <w:sz w:val="20"/>
          <w:szCs w:val="20"/>
        </w:rPr>
        <w:t>table selection = "</w:t>
      </w:r>
      <w:r>
        <w:rPr>
          <w:sz w:val="20"/>
          <w:szCs w:val="20"/>
        </w:rPr>
        <w:t>Auto</w:t>
      </w:r>
      <w:r w:rsidRPr="008D303E">
        <w:rPr>
          <w:sz w:val="20"/>
          <w:szCs w:val="20"/>
        </w:rPr>
        <w:t xml:space="preserve"> Table"</w:t>
      </w:r>
    </w:p>
    <w:p w14:paraId="64DDB236" w14:textId="77777777" w:rsidR="008D303E" w:rsidRPr="008D303E" w:rsidRDefault="008D303E" w:rsidP="008D303E">
      <w:pPr>
        <w:spacing w:after="0"/>
        <w:ind w:left="720"/>
        <w:rPr>
          <w:sz w:val="20"/>
          <w:szCs w:val="20"/>
        </w:rPr>
      </w:pPr>
      <w:r w:rsidRPr="008D303E">
        <w:rPr>
          <w:sz w:val="20"/>
          <w:szCs w:val="20"/>
        </w:rPr>
        <w:t>cooling setpoint = "0,3,10,1000"</w:t>
      </w:r>
    </w:p>
    <w:p w14:paraId="280AADF7" w14:textId="77777777" w:rsidR="008D303E" w:rsidRPr="008D303E" w:rsidRDefault="008D303E" w:rsidP="008D303E">
      <w:pPr>
        <w:spacing w:after="0"/>
        <w:ind w:left="720"/>
        <w:rPr>
          <w:sz w:val="20"/>
          <w:szCs w:val="20"/>
        </w:rPr>
      </w:pPr>
      <w:r w:rsidRPr="008D303E">
        <w:rPr>
          <w:sz w:val="20"/>
          <w:szCs w:val="20"/>
        </w:rPr>
        <w:t>cooling flow = "4,8,20"</w:t>
      </w:r>
    </w:p>
    <w:p w14:paraId="3CC0A93C" w14:textId="77777777" w:rsidR="008D303E" w:rsidRPr="008D303E" w:rsidRDefault="008D303E" w:rsidP="008D303E">
      <w:pPr>
        <w:spacing w:after="0"/>
        <w:ind w:left="720"/>
        <w:rPr>
          <w:sz w:val="20"/>
          <w:szCs w:val="20"/>
        </w:rPr>
      </w:pPr>
      <w:r w:rsidRPr="008D303E">
        <w:rPr>
          <w:sz w:val="20"/>
          <w:szCs w:val="20"/>
        </w:rPr>
        <w:t>heating setpoint = "0,50,100,1000"</w:t>
      </w:r>
    </w:p>
    <w:p w14:paraId="462927BB" w14:textId="77777777" w:rsidR="008D303E" w:rsidRPr="008D303E" w:rsidRDefault="008D303E" w:rsidP="008D303E">
      <w:pPr>
        <w:spacing w:after="0"/>
        <w:ind w:left="720"/>
        <w:rPr>
          <w:sz w:val="20"/>
          <w:szCs w:val="20"/>
        </w:rPr>
      </w:pPr>
      <w:r w:rsidRPr="008D303E">
        <w:rPr>
          <w:sz w:val="20"/>
          <w:szCs w:val="20"/>
        </w:rPr>
        <w:t>heating flow = "4,2,1"</w:t>
      </w:r>
    </w:p>
    <w:p w14:paraId="33E60EF8" w14:textId="1398C9F6" w:rsidR="008D303E" w:rsidRPr="008D303E" w:rsidRDefault="008D303E" w:rsidP="008D303E">
      <w:pPr>
        <w:spacing w:after="0"/>
        <w:ind w:left="720"/>
        <w:rPr>
          <w:sz w:val="20"/>
          <w:szCs w:val="20"/>
        </w:rPr>
      </w:pPr>
      <w:r w:rsidRPr="008D303E">
        <w:rPr>
          <w:sz w:val="20"/>
          <w:szCs w:val="20"/>
        </w:rPr>
        <w:t xml:space="preserve">manual </w:t>
      </w:r>
      <w:r>
        <w:rPr>
          <w:sz w:val="20"/>
          <w:szCs w:val="20"/>
        </w:rPr>
        <w:t>pressure</w:t>
      </w:r>
      <w:r w:rsidRPr="008D303E">
        <w:rPr>
          <w:sz w:val="20"/>
          <w:szCs w:val="20"/>
        </w:rPr>
        <w:t xml:space="preserve"> </w:t>
      </w:r>
      <w:proofErr w:type="spellStart"/>
      <w:r w:rsidRPr="008D303E">
        <w:rPr>
          <w:sz w:val="20"/>
          <w:szCs w:val="20"/>
        </w:rPr>
        <w:t>sp</w:t>
      </w:r>
      <w:proofErr w:type="spellEnd"/>
      <w:r w:rsidRPr="008D303E">
        <w:rPr>
          <w:sz w:val="20"/>
          <w:szCs w:val="20"/>
        </w:rPr>
        <w:t xml:space="preserve"> = "</w:t>
      </w:r>
      <w:r>
        <w:rPr>
          <w:sz w:val="20"/>
          <w:szCs w:val="20"/>
        </w:rPr>
        <w:t>1</w:t>
      </w:r>
      <w:r w:rsidRPr="008D303E">
        <w:rPr>
          <w:sz w:val="20"/>
          <w:szCs w:val="20"/>
        </w:rPr>
        <w:t>.0"</w:t>
      </w:r>
    </w:p>
    <w:p w14:paraId="1BD9185D" w14:textId="7EFD44B9" w:rsidR="008D303E" w:rsidRPr="008D303E" w:rsidRDefault="008D303E" w:rsidP="008D303E">
      <w:pPr>
        <w:spacing w:after="0"/>
        <w:ind w:left="720"/>
        <w:rPr>
          <w:sz w:val="20"/>
          <w:szCs w:val="20"/>
        </w:rPr>
      </w:pPr>
      <w:r w:rsidRPr="008D303E">
        <w:rPr>
          <w:sz w:val="20"/>
          <w:szCs w:val="20"/>
        </w:rPr>
        <w:t>manual step = "5"</w:t>
      </w:r>
    </w:p>
    <w:p w14:paraId="72885A36" w14:textId="77777777" w:rsidR="008D303E" w:rsidRPr="008D303E" w:rsidRDefault="008D303E" w:rsidP="008D303E">
      <w:pPr>
        <w:spacing w:after="0"/>
        <w:ind w:left="720"/>
        <w:rPr>
          <w:sz w:val="20"/>
          <w:szCs w:val="20"/>
        </w:rPr>
      </w:pPr>
      <w:proofErr w:type="spellStart"/>
      <w:r w:rsidRPr="008D303E">
        <w:rPr>
          <w:sz w:val="20"/>
          <w:szCs w:val="20"/>
        </w:rPr>
        <w:t>pid</w:t>
      </w:r>
      <w:proofErr w:type="spellEnd"/>
      <w:r w:rsidRPr="008D303E">
        <w:rPr>
          <w:sz w:val="20"/>
          <w:szCs w:val="20"/>
        </w:rPr>
        <w:t xml:space="preserve"> = "15.0,5.0,1.</w:t>
      </w:r>
      <w:proofErr w:type="gramStart"/>
      <w:r w:rsidRPr="008D303E">
        <w:rPr>
          <w:sz w:val="20"/>
          <w:szCs w:val="20"/>
        </w:rPr>
        <w:t>0,true</w:t>
      </w:r>
      <w:proofErr w:type="gramEnd"/>
      <w:r w:rsidRPr="008D303E">
        <w:rPr>
          <w:sz w:val="20"/>
          <w:szCs w:val="20"/>
        </w:rPr>
        <w:t>"</w:t>
      </w:r>
    </w:p>
    <w:p w14:paraId="73F9ACD2" w14:textId="77777777" w:rsidR="008D303E" w:rsidRPr="008D303E" w:rsidRDefault="008D303E" w:rsidP="008D303E">
      <w:pPr>
        <w:spacing w:after="0"/>
        <w:ind w:left="720"/>
        <w:rPr>
          <w:sz w:val="20"/>
          <w:szCs w:val="20"/>
        </w:rPr>
      </w:pPr>
      <w:r w:rsidRPr="008D303E">
        <w:rPr>
          <w:sz w:val="20"/>
          <w:szCs w:val="20"/>
        </w:rPr>
        <w:t>pressure tolerance = "0.2"</w:t>
      </w:r>
    </w:p>
    <w:p w14:paraId="4C67E102" w14:textId="77777777" w:rsidR="008D303E" w:rsidRPr="008D303E" w:rsidRDefault="008D303E" w:rsidP="008D303E">
      <w:pPr>
        <w:spacing w:after="0"/>
        <w:ind w:left="720"/>
        <w:rPr>
          <w:sz w:val="20"/>
          <w:szCs w:val="20"/>
        </w:rPr>
      </w:pPr>
      <w:r w:rsidRPr="008D303E">
        <w:rPr>
          <w:sz w:val="20"/>
          <w:szCs w:val="20"/>
        </w:rPr>
        <w:t>temperature tolerance = "2.0"</w:t>
      </w:r>
    </w:p>
    <w:p w14:paraId="482FF925" w14:textId="2EE6AFFC" w:rsidR="008D303E" w:rsidRPr="008D303E" w:rsidRDefault="008D303E" w:rsidP="008D303E">
      <w:pPr>
        <w:spacing w:after="0"/>
        <w:ind w:left="720"/>
        <w:rPr>
          <w:sz w:val="20"/>
          <w:szCs w:val="20"/>
        </w:rPr>
      </w:pPr>
      <w:r w:rsidRPr="008D303E">
        <w:rPr>
          <w:sz w:val="20"/>
          <w:szCs w:val="20"/>
        </w:rPr>
        <w:t>upper limit = "</w:t>
      </w:r>
      <w:r>
        <w:rPr>
          <w:sz w:val="20"/>
          <w:szCs w:val="20"/>
        </w:rPr>
        <w:t>26000</w:t>
      </w:r>
      <w:r w:rsidRPr="008D303E">
        <w:rPr>
          <w:sz w:val="20"/>
          <w:szCs w:val="20"/>
        </w:rPr>
        <w:t>"</w:t>
      </w:r>
    </w:p>
    <w:p w14:paraId="7375DE19" w14:textId="08CC48AA" w:rsidR="008D303E" w:rsidRPr="008D303E" w:rsidRDefault="008D303E" w:rsidP="008D303E">
      <w:pPr>
        <w:spacing w:after="0"/>
        <w:ind w:left="720"/>
        <w:rPr>
          <w:sz w:val="20"/>
          <w:szCs w:val="20"/>
        </w:rPr>
      </w:pPr>
      <w:r w:rsidRPr="008D303E">
        <w:rPr>
          <w:sz w:val="20"/>
          <w:szCs w:val="20"/>
        </w:rPr>
        <w:t>lower limit = "-</w:t>
      </w:r>
      <w:r>
        <w:rPr>
          <w:sz w:val="20"/>
          <w:szCs w:val="20"/>
        </w:rPr>
        <w:t>26000</w:t>
      </w:r>
      <w:r w:rsidRPr="008D303E">
        <w:rPr>
          <w:sz w:val="20"/>
          <w:szCs w:val="20"/>
        </w:rPr>
        <w:t>"</w:t>
      </w:r>
    </w:p>
    <w:p w14:paraId="0BD6673C" w14:textId="56187D8C" w:rsidR="008D303E" w:rsidRPr="008D303E" w:rsidRDefault="008D303E" w:rsidP="008D303E">
      <w:pPr>
        <w:spacing w:after="0"/>
        <w:ind w:left="720"/>
        <w:rPr>
          <w:sz w:val="20"/>
          <w:szCs w:val="20"/>
        </w:rPr>
      </w:pPr>
      <w:r w:rsidRPr="008D303E">
        <w:rPr>
          <w:sz w:val="20"/>
          <w:szCs w:val="20"/>
        </w:rPr>
        <w:t>limit lock = "</w:t>
      </w:r>
      <w:r>
        <w:rPr>
          <w:sz w:val="20"/>
          <w:szCs w:val="20"/>
        </w:rPr>
        <w:t>false</w:t>
      </w:r>
      <w:r w:rsidRPr="008D303E">
        <w:rPr>
          <w:sz w:val="20"/>
          <w:szCs w:val="20"/>
        </w:rPr>
        <w:t>"</w:t>
      </w:r>
    </w:p>
    <w:p w14:paraId="3B432FE8" w14:textId="2AC9FE81" w:rsidR="008D303E" w:rsidRPr="008D303E" w:rsidRDefault="008D303E" w:rsidP="008D303E">
      <w:pPr>
        <w:spacing w:after="0"/>
        <w:ind w:left="720"/>
        <w:rPr>
          <w:sz w:val="20"/>
          <w:szCs w:val="20"/>
        </w:rPr>
      </w:pPr>
      <w:r w:rsidRPr="008D303E">
        <w:rPr>
          <w:sz w:val="20"/>
          <w:szCs w:val="20"/>
        </w:rPr>
        <w:t>last position = "</w:t>
      </w:r>
      <w:r>
        <w:rPr>
          <w:sz w:val="20"/>
          <w:szCs w:val="20"/>
        </w:rPr>
        <w:t>0</w:t>
      </w:r>
      <w:r w:rsidRPr="008D303E">
        <w:rPr>
          <w:sz w:val="20"/>
          <w:szCs w:val="20"/>
        </w:rPr>
        <w:t>"</w:t>
      </w:r>
    </w:p>
    <w:p w14:paraId="01216A39" w14:textId="3C0702B4" w:rsidR="00014D6B" w:rsidRDefault="008D303E" w:rsidP="008D303E">
      <w:pPr>
        <w:spacing w:after="0"/>
        <w:ind w:left="720"/>
        <w:rPr>
          <w:sz w:val="20"/>
          <w:szCs w:val="20"/>
        </w:rPr>
      </w:pPr>
      <w:proofErr w:type="spellStart"/>
      <w:r w:rsidRPr="008D303E">
        <w:rPr>
          <w:sz w:val="20"/>
          <w:szCs w:val="20"/>
        </w:rPr>
        <w:t>autolock</w:t>
      </w:r>
      <w:proofErr w:type="spellEnd"/>
      <w:r w:rsidRPr="008D303E">
        <w:rPr>
          <w:sz w:val="20"/>
          <w:szCs w:val="20"/>
        </w:rPr>
        <w:t xml:space="preserve"> enabled = "false"</w:t>
      </w:r>
    </w:p>
    <w:p w14:paraId="73FF8C07" w14:textId="77777777" w:rsidR="00014D6B" w:rsidRDefault="00014D6B">
      <w:pPr>
        <w:rPr>
          <w:sz w:val="20"/>
          <w:szCs w:val="20"/>
        </w:rPr>
      </w:pPr>
      <w:r>
        <w:rPr>
          <w:sz w:val="20"/>
          <w:szCs w:val="20"/>
        </w:rPr>
        <w:br w:type="page"/>
      </w:r>
    </w:p>
    <w:p w14:paraId="5C296B52" w14:textId="361E0CE5" w:rsidR="008D303E" w:rsidRDefault="00014D6B" w:rsidP="008D303E">
      <w:pPr>
        <w:spacing w:after="0"/>
        <w:ind w:left="720"/>
        <w:rPr>
          <w:sz w:val="20"/>
          <w:szCs w:val="20"/>
        </w:rPr>
      </w:pPr>
      <w:proofErr w:type="spellStart"/>
      <w:r>
        <w:rPr>
          <w:sz w:val="20"/>
          <w:szCs w:val="20"/>
        </w:rPr>
        <w:lastRenderedPageBreak/>
        <w:t>notifications.config</w:t>
      </w:r>
      <w:proofErr w:type="spellEnd"/>
    </w:p>
    <w:p w14:paraId="39E19006" w14:textId="1D5F0010" w:rsidR="00341E5B" w:rsidRDefault="00341E5B" w:rsidP="008D303E">
      <w:pPr>
        <w:spacing w:after="0"/>
        <w:ind w:left="720"/>
        <w:rPr>
          <w:sz w:val="20"/>
          <w:szCs w:val="20"/>
        </w:rPr>
      </w:pPr>
    </w:p>
    <w:p w14:paraId="70C9A5FE" w14:textId="77777777" w:rsidR="00341E5B" w:rsidRPr="00341E5B" w:rsidRDefault="00341E5B" w:rsidP="00341E5B">
      <w:pPr>
        <w:spacing w:after="0"/>
        <w:ind w:left="720"/>
        <w:rPr>
          <w:sz w:val="20"/>
          <w:szCs w:val="20"/>
        </w:rPr>
      </w:pPr>
      <w:r w:rsidRPr="00341E5B">
        <w:rPr>
          <w:sz w:val="20"/>
          <w:szCs w:val="20"/>
        </w:rPr>
        <w:t>[server]</w:t>
      </w:r>
    </w:p>
    <w:p w14:paraId="02F1F7D0" w14:textId="77777777" w:rsidR="00341E5B" w:rsidRPr="00341E5B" w:rsidRDefault="00341E5B" w:rsidP="00341E5B">
      <w:pPr>
        <w:spacing w:after="0"/>
        <w:ind w:left="720"/>
        <w:rPr>
          <w:sz w:val="20"/>
          <w:szCs w:val="20"/>
        </w:rPr>
      </w:pPr>
      <w:proofErr w:type="spellStart"/>
      <w:r w:rsidRPr="00341E5B">
        <w:rPr>
          <w:sz w:val="20"/>
          <w:szCs w:val="20"/>
        </w:rPr>
        <w:t>notifications_enabled</w:t>
      </w:r>
      <w:proofErr w:type="spellEnd"/>
      <w:r w:rsidRPr="00341E5B">
        <w:rPr>
          <w:sz w:val="20"/>
          <w:szCs w:val="20"/>
        </w:rPr>
        <w:t xml:space="preserve"> = true</w:t>
      </w:r>
    </w:p>
    <w:p w14:paraId="17BCA7D4" w14:textId="77777777" w:rsidR="00341E5B" w:rsidRPr="00341E5B" w:rsidRDefault="00341E5B" w:rsidP="00341E5B">
      <w:pPr>
        <w:spacing w:after="0"/>
        <w:ind w:left="720"/>
        <w:rPr>
          <w:sz w:val="20"/>
          <w:szCs w:val="20"/>
        </w:rPr>
      </w:pPr>
      <w:proofErr w:type="spellStart"/>
      <w:r w:rsidRPr="00341E5B">
        <w:rPr>
          <w:sz w:val="20"/>
          <w:szCs w:val="20"/>
        </w:rPr>
        <w:t>mail_server</w:t>
      </w:r>
      <w:proofErr w:type="spellEnd"/>
      <w:r w:rsidRPr="00341E5B">
        <w:rPr>
          <w:sz w:val="20"/>
          <w:szCs w:val="20"/>
        </w:rPr>
        <w:t xml:space="preserve"> = hfir-daq.ornl.gov</w:t>
      </w:r>
    </w:p>
    <w:p w14:paraId="3B7F2B83" w14:textId="2CFF14EB" w:rsidR="00341E5B" w:rsidRPr="00341E5B" w:rsidRDefault="00341E5B" w:rsidP="00341E5B">
      <w:pPr>
        <w:spacing w:after="0"/>
        <w:ind w:left="720"/>
        <w:rPr>
          <w:sz w:val="20"/>
          <w:szCs w:val="20"/>
        </w:rPr>
      </w:pPr>
      <w:proofErr w:type="spellStart"/>
      <w:r w:rsidRPr="00341E5B">
        <w:rPr>
          <w:sz w:val="20"/>
          <w:szCs w:val="20"/>
        </w:rPr>
        <w:t>return_address</w:t>
      </w:r>
      <w:proofErr w:type="spellEnd"/>
      <w:r w:rsidRPr="00341E5B">
        <w:rPr>
          <w:sz w:val="20"/>
          <w:szCs w:val="20"/>
        </w:rPr>
        <w:t xml:space="preserve"> = HFIR-</w:t>
      </w:r>
      <w:r>
        <w:rPr>
          <w:sz w:val="20"/>
          <w:szCs w:val="20"/>
        </w:rPr>
        <w:t>{instrument]</w:t>
      </w:r>
      <w:r w:rsidRPr="00341E5B">
        <w:rPr>
          <w:sz w:val="20"/>
          <w:szCs w:val="20"/>
        </w:rPr>
        <w:t>@hfir-daq.ornl.gov</w:t>
      </w:r>
    </w:p>
    <w:p w14:paraId="18B5139D" w14:textId="77777777" w:rsidR="00341E5B" w:rsidRPr="00341E5B" w:rsidRDefault="00341E5B" w:rsidP="00341E5B">
      <w:pPr>
        <w:spacing w:after="0"/>
        <w:ind w:left="720"/>
        <w:rPr>
          <w:sz w:val="20"/>
          <w:szCs w:val="20"/>
        </w:rPr>
      </w:pPr>
    </w:p>
    <w:p w14:paraId="75BE2B66" w14:textId="77777777" w:rsidR="00341E5B" w:rsidRPr="00341E5B" w:rsidRDefault="00341E5B" w:rsidP="00341E5B">
      <w:pPr>
        <w:spacing w:after="0"/>
        <w:ind w:left="720"/>
        <w:rPr>
          <w:sz w:val="20"/>
          <w:szCs w:val="20"/>
        </w:rPr>
      </w:pPr>
      <w:r w:rsidRPr="00341E5B">
        <w:rPr>
          <w:sz w:val="20"/>
          <w:szCs w:val="20"/>
        </w:rPr>
        <w:t>[</w:t>
      </w:r>
      <w:proofErr w:type="spellStart"/>
      <w:r w:rsidRPr="00341E5B">
        <w:rPr>
          <w:sz w:val="20"/>
          <w:szCs w:val="20"/>
        </w:rPr>
        <w:t>se_temperature</w:t>
      </w:r>
      <w:proofErr w:type="spellEnd"/>
      <w:r w:rsidRPr="00341E5B">
        <w:rPr>
          <w:sz w:val="20"/>
          <w:szCs w:val="20"/>
        </w:rPr>
        <w:t>]</w:t>
      </w:r>
    </w:p>
    <w:p w14:paraId="1B93DF31" w14:textId="77777777" w:rsidR="00341E5B" w:rsidRPr="00341E5B" w:rsidRDefault="00341E5B" w:rsidP="00341E5B">
      <w:pPr>
        <w:spacing w:after="0"/>
        <w:ind w:left="720"/>
        <w:rPr>
          <w:sz w:val="20"/>
          <w:szCs w:val="20"/>
        </w:rPr>
      </w:pPr>
      <w:r w:rsidRPr="00341E5B">
        <w:rPr>
          <w:sz w:val="20"/>
          <w:szCs w:val="20"/>
        </w:rPr>
        <w:t>enable = true</w:t>
      </w:r>
    </w:p>
    <w:p w14:paraId="12E62D73" w14:textId="77777777" w:rsidR="00341E5B" w:rsidRPr="00341E5B" w:rsidRDefault="00341E5B" w:rsidP="00341E5B">
      <w:pPr>
        <w:spacing w:after="0"/>
        <w:ind w:left="720"/>
        <w:rPr>
          <w:sz w:val="20"/>
          <w:szCs w:val="20"/>
        </w:rPr>
      </w:pPr>
      <w:r w:rsidRPr="00341E5B">
        <w:rPr>
          <w:sz w:val="20"/>
          <w:szCs w:val="20"/>
        </w:rPr>
        <w:t>subject = Temperature Control Fault Detection Notification</w:t>
      </w:r>
    </w:p>
    <w:p w14:paraId="236A55AB" w14:textId="77777777" w:rsidR="00341E5B" w:rsidRPr="00341E5B" w:rsidRDefault="00341E5B" w:rsidP="00341E5B">
      <w:pPr>
        <w:spacing w:after="0"/>
        <w:ind w:left="720"/>
        <w:rPr>
          <w:sz w:val="20"/>
          <w:szCs w:val="20"/>
        </w:rPr>
      </w:pPr>
      <w:r w:rsidRPr="00341E5B">
        <w:rPr>
          <w:sz w:val="20"/>
          <w:szCs w:val="20"/>
        </w:rPr>
        <w:t xml:space="preserve">message = </w:t>
      </w:r>
    </w:p>
    <w:p w14:paraId="41654023" w14:textId="488C82D8" w:rsidR="00341E5B" w:rsidRPr="00341E5B" w:rsidRDefault="00341E5B" w:rsidP="00341E5B">
      <w:pPr>
        <w:spacing w:after="0"/>
        <w:ind w:left="720"/>
        <w:rPr>
          <w:sz w:val="20"/>
          <w:szCs w:val="20"/>
        </w:rPr>
      </w:pPr>
      <w:r w:rsidRPr="00341E5B">
        <w:rPr>
          <w:sz w:val="20"/>
          <w:szCs w:val="20"/>
        </w:rPr>
        <w:t xml:space="preserve">recipients = </w:t>
      </w:r>
      <w:r>
        <w:rPr>
          <w:sz w:val="20"/>
          <w:szCs w:val="20"/>
        </w:rPr>
        <w:t>abc</w:t>
      </w:r>
      <w:r w:rsidRPr="00341E5B">
        <w:rPr>
          <w:sz w:val="20"/>
          <w:szCs w:val="20"/>
        </w:rPr>
        <w:t xml:space="preserve">@ornl.gov </w:t>
      </w:r>
    </w:p>
    <w:p w14:paraId="60921D08" w14:textId="645A4F56" w:rsidR="00341E5B" w:rsidRPr="008D303E" w:rsidRDefault="00341E5B" w:rsidP="00341E5B">
      <w:pPr>
        <w:spacing w:after="0"/>
        <w:ind w:left="720"/>
        <w:rPr>
          <w:sz w:val="20"/>
          <w:szCs w:val="20"/>
        </w:rPr>
      </w:pPr>
      <w:r w:rsidRPr="00341E5B">
        <w:rPr>
          <w:sz w:val="20"/>
          <w:szCs w:val="20"/>
        </w:rPr>
        <w:t>'</w:t>
      </w:r>
      <w:proofErr w:type="spellStart"/>
      <w:r w:rsidRPr="00341E5B">
        <w:rPr>
          <w:sz w:val="20"/>
          <w:szCs w:val="20"/>
        </w:rPr>
        <w:t>NOTE_separate</w:t>
      </w:r>
      <w:proofErr w:type="spellEnd"/>
      <w:r w:rsidRPr="00341E5B">
        <w:rPr>
          <w:sz w:val="20"/>
          <w:szCs w:val="20"/>
        </w:rPr>
        <w:t xml:space="preserve"> multiple Recipients with a </w:t>
      </w:r>
      <w:proofErr w:type="gramStart"/>
      <w:r w:rsidRPr="00341E5B">
        <w:rPr>
          <w:sz w:val="20"/>
          <w:szCs w:val="20"/>
        </w:rPr>
        <w:t>semicolon ;</w:t>
      </w:r>
      <w:proofErr w:type="gramEnd"/>
    </w:p>
    <w:sectPr w:rsidR="00341E5B" w:rsidRPr="008D303E" w:rsidSect="00DA199A">
      <w:headerReference w:type="default" r:id="rId7"/>
      <w:pgSz w:w="15840" w:h="12240" w:orient="landscape"/>
      <w:pgMar w:top="1440" w:right="720" w:bottom="1152"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84A2E7" w14:textId="77777777" w:rsidR="00F772D1" w:rsidRDefault="00F772D1" w:rsidP="00DA199A">
      <w:pPr>
        <w:spacing w:after="0" w:line="240" w:lineRule="auto"/>
      </w:pPr>
      <w:r>
        <w:separator/>
      </w:r>
    </w:p>
  </w:endnote>
  <w:endnote w:type="continuationSeparator" w:id="0">
    <w:p w14:paraId="3052DD29" w14:textId="77777777" w:rsidR="00F772D1" w:rsidRDefault="00F772D1" w:rsidP="00DA19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29DF8A" w14:textId="77777777" w:rsidR="00F772D1" w:rsidRDefault="00F772D1" w:rsidP="00DA199A">
      <w:pPr>
        <w:spacing w:after="0" w:line="240" w:lineRule="auto"/>
      </w:pPr>
      <w:r>
        <w:separator/>
      </w:r>
    </w:p>
  </w:footnote>
  <w:footnote w:type="continuationSeparator" w:id="0">
    <w:p w14:paraId="42D9A790" w14:textId="77777777" w:rsidR="00F772D1" w:rsidRDefault="00F772D1" w:rsidP="00DA19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FF2DAA" w14:textId="10D544FD" w:rsidR="00465560" w:rsidRDefault="00465560" w:rsidP="00DA199A">
    <w:pPr>
      <w:pStyle w:val="Header"/>
      <w:jc w:val="center"/>
    </w:pPr>
    <w:r>
      <w:t>SpICE Guide for the LIN Motor-Valve Controller Operation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4316F"/>
    <w:multiLevelType w:val="hybridMultilevel"/>
    <w:tmpl w:val="42FAE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15E"/>
    <w:rsid w:val="00014D6B"/>
    <w:rsid w:val="00016AF9"/>
    <w:rsid w:val="00046AD8"/>
    <w:rsid w:val="000537FB"/>
    <w:rsid w:val="000A1EAE"/>
    <w:rsid w:val="00185631"/>
    <w:rsid w:val="001B138F"/>
    <w:rsid w:val="001B23EE"/>
    <w:rsid w:val="00215499"/>
    <w:rsid w:val="00273E15"/>
    <w:rsid w:val="00274710"/>
    <w:rsid w:val="00284E78"/>
    <w:rsid w:val="002872DF"/>
    <w:rsid w:val="00341E5B"/>
    <w:rsid w:val="00395053"/>
    <w:rsid w:val="00397E55"/>
    <w:rsid w:val="003E3720"/>
    <w:rsid w:val="004174A0"/>
    <w:rsid w:val="00465560"/>
    <w:rsid w:val="00473772"/>
    <w:rsid w:val="00484FED"/>
    <w:rsid w:val="0048792C"/>
    <w:rsid w:val="00514402"/>
    <w:rsid w:val="0056334F"/>
    <w:rsid w:val="0057363A"/>
    <w:rsid w:val="006E6715"/>
    <w:rsid w:val="006F2FA4"/>
    <w:rsid w:val="00704C1A"/>
    <w:rsid w:val="00727EC1"/>
    <w:rsid w:val="00796AC9"/>
    <w:rsid w:val="00807ADB"/>
    <w:rsid w:val="0084434C"/>
    <w:rsid w:val="0084458E"/>
    <w:rsid w:val="00857E49"/>
    <w:rsid w:val="008869AA"/>
    <w:rsid w:val="008D303E"/>
    <w:rsid w:val="00912EF0"/>
    <w:rsid w:val="00956B9A"/>
    <w:rsid w:val="00984AB2"/>
    <w:rsid w:val="00A7248F"/>
    <w:rsid w:val="00A93253"/>
    <w:rsid w:val="00AA5C93"/>
    <w:rsid w:val="00AD2978"/>
    <w:rsid w:val="00AF2B52"/>
    <w:rsid w:val="00AF5A30"/>
    <w:rsid w:val="00B04C74"/>
    <w:rsid w:val="00B357BD"/>
    <w:rsid w:val="00C02318"/>
    <w:rsid w:val="00C16AD6"/>
    <w:rsid w:val="00C321C9"/>
    <w:rsid w:val="00C836AB"/>
    <w:rsid w:val="00CC146C"/>
    <w:rsid w:val="00D80533"/>
    <w:rsid w:val="00D92D4C"/>
    <w:rsid w:val="00DA199A"/>
    <w:rsid w:val="00DB78EA"/>
    <w:rsid w:val="00DE62F8"/>
    <w:rsid w:val="00E02A0F"/>
    <w:rsid w:val="00E4399D"/>
    <w:rsid w:val="00E9215E"/>
    <w:rsid w:val="00EA474C"/>
    <w:rsid w:val="00EC5B7B"/>
    <w:rsid w:val="00ED6706"/>
    <w:rsid w:val="00EF4D47"/>
    <w:rsid w:val="00F21155"/>
    <w:rsid w:val="00F772D1"/>
    <w:rsid w:val="00FF6EB8"/>
    <w:rsid w:val="00FF7E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1BEA5"/>
  <w15:chartTrackingRefBased/>
  <w15:docId w15:val="{659A41C4-7930-4498-AB21-7EBB72F27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21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A19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199A"/>
  </w:style>
  <w:style w:type="paragraph" w:styleId="Footer">
    <w:name w:val="footer"/>
    <w:basedOn w:val="Normal"/>
    <w:link w:val="FooterChar"/>
    <w:uiPriority w:val="99"/>
    <w:unhideWhenUsed/>
    <w:rsid w:val="00DA19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199A"/>
  </w:style>
  <w:style w:type="paragraph" w:styleId="ListParagraph">
    <w:name w:val="List Paragraph"/>
    <w:basedOn w:val="Normal"/>
    <w:uiPriority w:val="34"/>
    <w:qFormat/>
    <w:rsid w:val="00D805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2915</TotalTime>
  <Pages>8</Pages>
  <Words>1925</Words>
  <Characters>10975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Taufer, Gary A.</dc:creator>
  <cp:keywords/>
  <dc:description/>
  <cp:lastModifiedBy>Taufer, Gary A.</cp:lastModifiedBy>
  <cp:revision>18</cp:revision>
  <dcterms:created xsi:type="dcterms:W3CDTF">2018-06-27T19:09:00Z</dcterms:created>
  <dcterms:modified xsi:type="dcterms:W3CDTF">2018-06-29T19:44:00Z</dcterms:modified>
</cp:coreProperties>
</file>